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C5" w:rsidRDefault="001957C5" w:rsidP="003A6993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 Date:_______________ Period:____              </w:t>
      </w:r>
    </w:p>
    <w:p w:rsidR="001957C5" w:rsidRDefault="001957C5" w:rsidP="001957C5">
      <w:pPr>
        <w:jc w:val="right"/>
        <w:rPr>
          <w:b/>
          <w:smallCaps/>
        </w:rPr>
      </w:pPr>
      <w:r>
        <w:rPr>
          <w:b/>
          <w:smallCaps/>
        </w:rPr>
        <w:t>Intro to Psychology</w:t>
      </w:r>
    </w:p>
    <w:p w:rsidR="00F31B55" w:rsidRPr="00A96815" w:rsidRDefault="00A96815" w:rsidP="005E2730">
      <w:pPr>
        <w:jc w:val="center"/>
        <w:rPr>
          <w:b/>
          <w:smallCaps/>
          <w:sz w:val="50"/>
          <w:szCs w:val="50"/>
        </w:rPr>
      </w:pPr>
      <w:r w:rsidRPr="00A96815">
        <w:rPr>
          <w:b/>
          <w:smallCaps/>
          <w:sz w:val="50"/>
          <w:szCs w:val="50"/>
        </w:rPr>
        <w:t xml:space="preserve">Psychological </w:t>
      </w:r>
      <w:r w:rsidR="001957C5" w:rsidRPr="00A96815">
        <w:rPr>
          <w:b/>
          <w:smallCaps/>
          <w:sz w:val="50"/>
          <w:szCs w:val="50"/>
        </w:rPr>
        <w:t>Disorders Research Project</w:t>
      </w:r>
    </w:p>
    <w:p w:rsidR="001957C5" w:rsidRPr="00F322D8" w:rsidRDefault="00B76C6D" w:rsidP="00A9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0"/>
          <w:szCs w:val="20"/>
        </w:rPr>
      </w:pPr>
      <w:r w:rsidRPr="00F322D8">
        <w:rPr>
          <w:sz w:val="20"/>
          <w:szCs w:val="20"/>
        </w:rPr>
        <w:t>Psychologists</w:t>
      </w:r>
      <w:r w:rsidR="001957C5" w:rsidRPr="00F322D8">
        <w:rPr>
          <w:sz w:val="20"/>
          <w:szCs w:val="20"/>
        </w:rPr>
        <w:t xml:space="preserve"> use the term </w:t>
      </w:r>
      <w:r w:rsidR="00DB3A3A" w:rsidRPr="00F322D8">
        <w:rPr>
          <w:sz w:val="20"/>
          <w:szCs w:val="20"/>
        </w:rPr>
        <w:t>“</w:t>
      </w:r>
      <w:r w:rsidRPr="00F322D8">
        <w:rPr>
          <w:b/>
          <w:sz w:val="20"/>
          <w:szCs w:val="20"/>
        </w:rPr>
        <w:t>disorder</w:t>
      </w:r>
      <w:r w:rsidR="00DB3A3A" w:rsidRPr="00F322D8">
        <w:rPr>
          <w:b/>
          <w:sz w:val="20"/>
          <w:szCs w:val="20"/>
        </w:rPr>
        <w:t>”</w:t>
      </w:r>
      <w:r w:rsidR="001957C5" w:rsidRPr="00F322D8">
        <w:rPr>
          <w:sz w:val="20"/>
          <w:szCs w:val="20"/>
        </w:rPr>
        <w:t xml:space="preserve"> to refer to </w:t>
      </w:r>
      <w:r w:rsidR="00EA3A0D" w:rsidRPr="00F322D8">
        <w:rPr>
          <w:sz w:val="20"/>
          <w:szCs w:val="20"/>
        </w:rPr>
        <w:t xml:space="preserve">a mental or behavioral pattern that causes either suffering or impaired ability to function in </w:t>
      </w:r>
      <w:r w:rsidR="003E788E" w:rsidRPr="00F322D8">
        <w:rPr>
          <w:sz w:val="20"/>
          <w:szCs w:val="20"/>
        </w:rPr>
        <w:t>ordinary</w:t>
      </w:r>
      <w:r w:rsidR="00EA3A0D" w:rsidRPr="00F322D8">
        <w:rPr>
          <w:sz w:val="20"/>
          <w:szCs w:val="20"/>
        </w:rPr>
        <w:t xml:space="preserve"> life which is not developmentally </w:t>
      </w:r>
      <w:r w:rsidR="003E788E" w:rsidRPr="00F322D8">
        <w:rPr>
          <w:sz w:val="20"/>
          <w:szCs w:val="20"/>
        </w:rPr>
        <w:t>or socially no</w:t>
      </w:r>
      <w:r w:rsidR="00906339" w:rsidRPr="00F322D8">
        <w:rPr>
          <w:sz w:val="20"/>
          <w:szCs w:val="20"/>
        </w:rPr>
        <w:t xml:space="preserve">rmative.  </w:t>
      </w:r>
      <w:r w:rsidR="005C6D1E" w:rsidRPr="00F322D8">
        <w:rPr>
          <w:sz w:val="20"/>
          <w:szCs w:val="20"/>
        </w:rPr>
        <w:t>An array of</w:t>
      </w:r>
      <w:r w:rsidR="00906339" w:rsidRPr="00F322D8">
        <w:rPr>
          <w:sz w:val="20"/>
          <w:szCs w:val="20"/>
        </w:rPr>
        <w:t xml:space="preserve"> </w:t>
      </w:r>
      <w:r w:rsidR="003E788E" w:rsidRPr="00F322D8">
        <w:rPr>
          <w:sz w:val="20"/>
          <w:szCs w:val="20"/>
        </w:rPr>
        <w:t xml:space="preserve">diverse disorders </w:t>
      </w:r>
      <w:proofErr w:type="gramStart"/>
      <w:r w:rsidR="003E788E" w:rsidRPr="00F322D8">
        <w:rPr>
          <w:sz w:val="20"/>
          <w:szCs w:val="20"/>
        </w:rPr>
        <w:t>afflict</w:t>
      </w:r>
      <w:proofErr w:type="gramEnd"/>
      <w:r w:rsidR="003E788E" w:rsidRPr="00F322D8">
        <w:rPr>
          <w:sz w:val="20"/>
          <w:szCs w:val="20"/>
        </w:rPr>
        <w:t xml:space="preserve"> the public, and more is learned every day about how best to </w:t>
      </w:r>
      <w:r w:rsidR="00020E88" w:rsidRPr="00F322D8">
        <w:rPr>
          <w:sz w:val="20"/>
          <w:szCs w:val="20"/>
        </w:rPr>
        <w:t xml:space="preserve">perceive and treat them.  </w:t>
      </w:r>
      <w:r w:rsidR="001957C5" w:rsidRPr="00F322D8">
        <w:rPr>
          <w:sz w:val="20"/>
          <w:szCs w:val="20"/>
        </w:rPr>
        <w:t xml:space="preserve">For this assignment, you will be provided with a </w:t>
      </w:r>
      <w:r w:rsidR="00401C0F" w:rsidRPr="00F322D8">
        <w:rPr>
          <w:sz w:val="20"/>
          <w:szCs w:val="20"/>
        </w:rPr>
        <w:t>psychological disorder (based on your preferences)</w:t>
      </w:r>
      <w:r w:rsidR="001957C5" w:rsidRPr="00F322D8">
        <w:rPr>
          <w:sz w:val="20"/>
          <w:szCs w:val="20"/>
        </w:rPr>
        <w:t xml:space="preserve">.  You’ll have to explore, through research in the library, the intricacies </w:t>
      </w:r>
      <w:r w:rsidR="008F3444" w:rsidRPr="00F322D8">
        <w:rPr>
          <w:sz w:val="20"/>
          <w:szCs w:val="20"/>
        </w:rPr>
        <w:t xml:space="preserve">of </w:t>
      </w:r>
      <w:r w:rsidR="00213BFF" w:rsidRPr="00F322D8">
        <w:rPr>
          <w:sz w:val="20"/>
          <w:szCs w:val="20"/>
        </w:rPr>
        <w:t>your assigned disorder</w:t>
      </w:r>
      <w:r w:rsidR="001957C5" w:rsidRPr="00F322D8">
        <w:rPr>
          <w:sz w:val="20"/>
          <w:szCs w:val="20"/>
        </w:rPr>
        <w:t xml:space="preserve">.  You’ll be expected to produce a PowerPoint presentation that </w:t>
      </w:r>
      <w:r w:rsidR="00C1222B" w:rsidRPr="00F322D8">
        <w:rPr>
          <w:sz w:val="20"/>
          <w:szCs w:val="20"/>
        </w:rPr>
        <w:t xml:space="preserve">must </w:t>
      </w:r>
      <w:r w:rsidR="00141665" w:rsidRPr="00F322D8">
        <w:rPr>
          <w:sz w:val="20"/>
          <w:szCs w:val="20"/>
        </w:rPr>
        <w:t>address</w:t>
      </w:r>
      <w:r w:rsidR="00141665" w:rsidRPr="00F322D8">
        <w:rPr>
          <w:b/>
          <w:sz w:val="20"/>
          <w:szCs w:val="20"/>
        </w:rPr>
        <w:t xml:space="preserve"> </w:t>
      </w:r>
      <w:r w:rsidR="001957C5" w:rsidRPr="00F322D8">
        <w:rPr>
          <w:sz w:val="20"/>
          <w:szCs w:val="20"/>
        </w:rPr>
        <w:t>(</w:t>
      </w:r>
      <w:r w:rsidR="001957C5" w:rsidRPr="00F322D8">
        <w:rPr>
          <w:b/>
          <w:sz w:val="20"/>
          <w:szCs w:val="20"/>
        </w:rPr>
        <w:t>but is not limited to</w:t>
      </w:r>
      <w:r w:rsidR="006F45A2" w:rsidRPr="00F322D8">
        <w:rPr>
          <w:sz w:val="20"/>
          <w:szCs w:val="20"/>
        </w:rPr>
        <w:t>) the following items.</w:t>
      </w:r>
    </w:p>
    <w:p w:rsidR="001957C5" w:rsidRPr="00867FF8" w:rsidRDefault="001957C5" w:rsidP="001957C5">
      <w:pPr>
        <w:rPr>
          <w:sz w:val="16"/>
          <w:szCs w:val="24"/>
        </w:rPr>
      </w:pPr>
    </w:p>
    <w:p w:rsidR="00110035" w:rsidRPr="00F322D8" w:rsidRDefault="001957C5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 xml:space="preserve">Introductory slide that </w:t>
      </w:r>
      <w:r w:rsidR="000F18A7" w:rsidRPr="00F322D8">
        <w:rPr>
          <w:sz w:val="20"/>
          <w:szCs w:val="20"/>
        </w:rPr>
        <w:t>provides a</w:t>
      </w:r>
      <w:r w:rsidRPr="00F322D8">
        <w:rPr>
          <w:sz w:val="20"/>
          <w:szCs w:val="20"/>
        </w:rPr>
        <w:t xml:space="preserve"> </w:t>
      </w:r>
      <w:r w:rsidR="000F18A7" w:rsidRPr="00F322D8">
        <w:rPr>
          <w:b/>
          <w:sz w:val="20"/>
          <w:szCs w:val="20"/>
        </w:rPr>
        <w:t>basic outline of the disorder</w:t>
      </w:r>
      <w:r w:rsidRPr="00F322D8">
        <w:rPr>
          <w:sz w:val="20"/>
          <w:szCs w:val="20"/>
        </w:rPr>
        <w:t>.</w:t>
      </w:r>
    </w:p>
    <w:p w:rsidR="001957C5" w:rsidRPr="00F322D8" w:rsidRDefault="00182D6F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>Highlight your</w:t>
      </w:r>
      <w:r w:rsidR="000A0D47" w:rsidRPr="00F322D8">
        <w:rPr>
          <w:sz w:val="20"/>
          <w:szCs w:val="20"/>
        </w:rPr>
        <w:t xml:space="preserve"> disorder in a few key points</w:t>
      </w:r>
      <w:r w:rsidR="00974ECF" w:rsidRPr="00F322D8">
        <w:rPr>
          <w:sz w:val="20"/>
          <w:szCs w:val="20"/>
        </w:rPr>
        <w:t>; give the audience a sense of what to expect</w:t>
      </w:r>
      <w:r w:rsidR="000A0D47" w:rsidRPr="00F322D8">
        <w:rPr>
          <w:sz w:val="20"/>
          <w:szCs w:val="20"/>
        </w:rPr>
        <w:t>.</w:t>
      </w:r>
    </w:p>
    <w:p w:rsidR="00D720CB" w:rsidRPr="00F322D8" w:rsidRDefault="00D720CB" w:rsidP="005B7930">
      <w:pPr>
        <w:pStyle w:val="ListParagraph"/>
        <w:ind w:left="360"/>
        <w:rPr>
          <w:sz w:val="14"/>
          <w:szCs w:val="20"/>
        </w:rPr>
      </w:pPr>
    </w:p>
    <w:p w:rsidR="00922578" w:rsidRPr="00F322D8" w:rsidRDefault="007E1499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>Multiple s</w:t>
      </w:r>
      <w:r w:rsidR="002D30C0" w:rsidRPr="00F322D8">
        <w:rPr>
          <w:sz w:val="20"/>
          <w:szCs w:val="20"/>
        </w:rPr>
        <w:t xml:space="preserve">lides that </w:t>
      </w:r>
      <w:r w:rsidR="002D79E1" w:rsidRPr="00F322D8">
        <w:rPr>
          <w:sz w:val="20"/>
          <w:szCs w:val="20"/>
        </w:rPr>
        <w:t xml:space="preserve">detail some of the </w:t>
      </w:r>
      <w:r w:rsidR="00CA5D6B" w:rsidRPr="00F322D8">
        <w:rPr>
          <w:sz w:val="20"/>
          <w:szCs w:val="20"/>
        </w:rPr>
        <w:t xml:space="preserve">more </w:t>
      </w:r>
      <w:r w:rsidR="00CA5D6B" w:rsidRPr="00F322D8">
        <w:rPr>
          <w:b/>
          <w:sz w:val="20"/>
          <w:szCs w:val="20"/>
        </w:rPr>
        <w:t>specific elements of the disorder</w:t>
      </w:r>
      <w:r w:rsidR="00922578" w:rsidRPr="00F322D8">
        <w:rPr>
          <w:sz w:val="20"/>
          <w:szCs w:val="20"/>
        </w:rPr>
        <w:t>.</w:t>
      </w:r>
    </w:p>
    <w:p w:rsidR="002D30C0" w:rsidRDefault="006708EE" w:rsidP="00752267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 xml:space="preserve">Many of your slides will fit into this category.  For example, perhaps design a slide that details the way that your disorder is </w:t>
      </w:r>
      <w:r w:rsidRPr="00F322D8">
        <w:rPr>
          <w:i/>
          <w:sz w:val="20"/>
          <w:szCs w:val="20"/>
        </w:rPr>
        <w:t>diagnosed</w:t>
      </w:r>
      <w:r w:rsidRPr="00F322D8">
        <w:rPr>
          <w:sz w:val="20"/>
          <w:szCs w:val="20"/>
        </w:rPr>
        <w:t>.</w:t>
      </w:r>
    </w:p>
    <w:p w:rsidR="00752267" w:rsidRPr="00752267" w:rsidRDefault="00752267" w:rsidP="00752267">
      <w:pPr>
        <w:rPr>
          <w:sz w:val="14"/>
          <w:szCs w:val="14"/>
        </w:rPr>
      </w:pPr>
    </w:p>
    <w:p w:rsidR="00161627" w:rsidRPr="00F322D8" w:rsidRDefault="00161627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 xml:space="preserve">How is your disorder categorized by the </w:t>
      </w:r>
      <w:r w:rsidRPr="00F322D8">
        <w:rPr>
          <w:b/>
          <w:sz w:val="20"/>
          <w:szCs w:val="20"/>
        </w:rPr>
        <w:t>DSM</w:t>
      </w:r>
      <w:r w:rsidRPr="00F322D8">
        <w:rPr>
          <w:sz w:val="20"/>
          <w:szCs w:val="20"/>
        </w:rPr>
        <w:t xml:space="preserve">? </w:t>
      </w:r>
    </w:p>
    <w:p w:rsidR="00BE1249" w:rsidRPr="00F322D8" w:rsidRDefault="00BE1249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>It may NOT be listed in the DSM.  If it isn’t, see if you can find</w:t>
      </w:r>
      <w:r w:rsidR="00BD1715" w:rsidRPr="00F322D8">
        <w:rPr>
          <w:sz w:val="20"/>
          <w:szCs w:val="20"/>
        </w:rPr>
        <w:t xml:space="preserve"> out why.  Try NOT to</w:t>
      </w:r>
      <w:r w:rsidR="00613F49" w:rsidRPr="00F322D8">
        <w:rPr>
          <w:sz w:val="20"/>
          <w:szCs w:val="20"/>
        </w:rPr>
        <w:t xml:space="preserve"> provide an exact</w:t>
      </w:r>
      <w:r w:rsidRPr="00F322D8">
        <w:rPr>
          <w:sz w:val="20"/>
          <w:szCs w:val="20"/>
        </w:rPr>
        <w:t xml:space="preserve"> definition in this slide; work to put it in your own words.</w:t>
      </w:r>
    </w:p>
    <w:p w:rsidR="00D720CB" w:rsidRPr="00F322D8" w:rsidRDefault="00D720CB" w:rsidP="005B7930">
      <w:pPr>
        <w:pStyle w:val="ListParagraph"/>
        <w:ind w:left="1080"/>
        <w:rPr>
          <w:sz w:val="14"/>
          <w:szCs w:val="20"/>
        </w:rPr>
      </w:pPr>
    </w:p>
    <w:p w:rsidR="002D79E1" w:rsidRPr="00F322D8" w:rsidRDefault="002D79E1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 xml:space="preserve">A slide that addresses </w:t>
      </w:r>
      <w:r w:rsidRPr="00F322D8">
        <w:rPr>
          <w:b/>
          <w:sz w:val="20"/>
          <w:szCs w:val="20"/>
        </w:rPr>
        <w:t xml:space="preserve">treatments </w:t>
      </w:r>
      <w:r w:rsidRPr="00F322D8">
        <w:rPr>
          <w:sz w:val="20"/>
          <w:szCs w:val="20"/>
        </w:rPr>
        <w:t>for the disorder.</w:t>
      </w:r>
    </w:p>
    <w:p w:rsidR="00D720CB" w:rsidRDefault="00D720CB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>What has been tried over the years? What seems to work the best?</w:t>
      </w:r>
    </w:p>
    <w:p w:rsidR="00752267" w:rsidRPr="00752267" w:rsidRDefault="00752267" w:rsidP="00752267">
      <w:pPr>
        <w:rPr>
          <w:sz w:val="14"/>
          <w:szCs w:val="14"/>
        </w:rPr>
      </w:pPr>
    </w:p>
    <w:p w:rsidR="000F18A7" w:rsidRPr="00F322D8" w:rsidRDefault="000F18A7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 xml:space="preserve">A minimum of </w:t>
      </w:r>
      <w:r w:rsidR="00E7169F" w:rsidRPr="00F322D8">
        <w:rPr>
          <w:b/>
          <w:i/>
          <w:sz w:val="20"/>
          <w:szCs w:val="20"/>
        </w:rPr>
        <w:t>five</w:t>
      </w:r>
      <w:r w:rsidR="00E7169F" w:rsidRPr="00F322D8">
        <w:rPr>
          <w:b/>
          <w:sz w:val="20"/>
          <w:szCs w:val="20"/>
        </w:rPr>
        <w:t xml:space="preserve"> (5) </w:t>
      </w:r>
      <w:r w:rsidRPr="00F322D8">
        <w:rPr>
          <w:b/>
          <w:sz w:val="20"/>
          <w:szCs w:val="20"/>
        </w:rPr>
        <w:t>visual aids</w:t>
      </w:r>
      <w:r w:rsidR="00360F87" w:rsidRPr="00F322D8">
        <w:rPr>
          <w:sz w:val="20"/>
          <w:szCs w:val="20"/>
        </w:rPr>
        <w:t xml:space="preserve"> </w:t>
      </w:r>
      <w:r w:rsidRPr="00F322D8">
        <w:rPr>
          <w:sz w:val="20"/>
          <w:szCs w:val="20"/>
        </w:rPr>
        <w:t xml:space="preserve">that </w:t>
      </w:r>
      <w:r w:rsidR="00D67FF4" w:rsidRPr="00F322D8">
        <w:rPr>
          <w:sz w:val="20"/>
          <w:szCs w:val="20"/>
        </w:rPr>
        <w:t>help you to explain the disorder.</w:t>
      </w:r>
    </w:p>
    <w:p w:rsidR="00D720CB" w:rsidRDefault="006708EE" w:rsidP="00752267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 xml:space="preserve">Try to diversify your presentation with </w:t>
      </w:r>
      <w:r w:rsidRPr="00F322D8">
        <w:rPr>
          <w:i/>
          <w:sz w:val="20"/>
          <w:szCs w:val="20"/>
        </w:rPr>
        <w:t>images</w:t>
      </w:r>
      <w:r w:rsidRPr="00F322D8">
        <w:rPr>
          <w:sz w:val="20"/>
          <w:szCs w:val="20"/>
        </w:rPr>
        <w:t xml:space="preserve">, </w:t>
      </w:r>
      <w:r w:rsidRPr="00F322D8">
        <w:rPr>
          <w:i/>
          <w:sz w:val="20"/>
          <w:szCs w:val="20"/>
        </w:rPr>
        <w:t>charts</w:t>
      </w:r>
      <w:r w:rsidRPr="00F322D8">
        <w:rPr>
          <w:sz w:val="20"/>
          <w:szCs w:val="20"/>
        </w:rPr>
        <w:t xml:space="preserve">, and </w:t>
      </w:r>
      <w:r w:rsidRPr="00F322D8">
        <w:rPr>
          <w:i/>
          <w:sz w:val="20"/>
          <w:szCs w:val="20"/>
        </w:rPr>
        <w:t>graphs</w:t>
      </w:r>
      <w:r w:rsidRPr="00F322D8">
        <w:rPr>
          <w:sz w:val="20"/>
          <w:szCs w:val="20"/>
        </w:rPr>
        <w:t xml:space="preserve"> </w:t>
      </w:r>
      <w:r w:rsidR="00AC2312" w:rsidRPr="00F322D8">
        <w:rPr>
          <w:sz w:val="20"/>
          <w:szCs w:val="20"/>
        </w:rPr>
        <w:t>to break up the text.  Sensi</w:t>
      </w:r>
      <w:r w:rsidR="00360F87" w:rsidRPr="00F322D8">
        <w:rPr>
          <w:sz w:val="20"/>
          <w:szCs w:val="20"/>
        </w:rPr>
        <w:t>ble animations can help to visually strengthen your presentation, too.</w:t>
      </w:r>
    </w:p>
    <w:p w:rsidR="00752267" w:rsidRPr="00752267" w:rsidRDefault="00752267" w:rsidP="00752267">
      <w:pPr>
        <w:rPr>
          <w:sz w:val="14"/>
          <w:szCs w:val="14"/>
        </w:rPr>
      </w:pPr>
    </w:p>
    <w:p w:rsidR="00D720CB" w:rsidRPr="00F322D8" w:rsidRDefault="00D67FF4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 xml:space="preserve">A </w:t>
      </w:r>
      <w:r w:rsidRPr="00F322D8">
        <w:rPr>
          <w:b/>
          <w:sz w:val="20"/>
          <w:szCs w:val="20"/>
        </w:rPr>
        <w:t>worksheet</w:t>
      </w:r>
      <w:r w:rsidR="00E7169F" w:rsidRPr="00F322D8">
        <w:rPr>
          <w:b/>
          <w:sz w:val="20"/>
          <w:szCs w:val="20"/>
        </w:rPr>
        <w:t>/activity/quiz</w:t>
      </w:r>
      <w:r w:rsidRPr="00F322D8">
        <w:rPr>
          <w:sz w:val="20"/>
          <w:szCs w:val="20"/>
        </w:rPr>
        <w:t xml:space="preserve"> for the class to interact with the material.</w:t>
      </w:r>
    </w:p>
    <w:p w:rsidR="00D720CB" w:rsidRPr="00F322D8" w:rsidRDefault="00D720CB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>Do your best to really ENGAGE the class.</w:t>
      </w:r>
      <w:r w:rsidR="00134C4E" w:rsidRPr="00F322D8">
        <w:rPr>
          <w:sz w:val="20"/>
          <w:szCs w:val="20"/>
        </w:rPr>
        <w:t xml:space="preserve">  </w:t>
      </w:r>
      <w:r w:rsidR="0066532F" w:rsidRPr="00F322D8">
        <w:rPr>
          <w:sz w:val="20"/>
          <w:szCs w:val="20"/>
        </w:rPr>
        <w:t xml:space="preserve">Remember that you are </w:t>
      </w:r>
      <w:r w:rsidR="0066532F" w:rsidRPr="00F322D8">
        <w:rPr>
          <w:i/>
          <w:sz w:val="20"/>
          <w:szCs w:val="20"/>
        </w:rPr>
        <w:t>teaching</w:t>
      </w:r>
      <w:r w:rsidR="0066532F" w:rsidRPr="00F322D8">
        <w:rPr>
          <w:sz w:val="20"/>
          <w:szCs w:val="20"/>
        </w:rPr>
        <w:t xml:space="preserve"> the material.</w:t>
      </w:r>
    </w:p>
    <w:p w:rsidR="006816F5" w:rsidRPr="00752267" w:rsidRDefault="006816F5" w:rsidP="005B7930">
      <w:pPr>
        <w:pStyle w:val="ListParagraph"/>
        <w:ind w:left="1080"/>
        <w:rPr>
          <w:sz w:val="14"/>
          <w:szCs w:val="20"/>
        </w:rPr>
      </w:pPr>
    </w:p>
    <w:p w:rsidR="00D67FF4" w:rsidRPr="00F322D8" w:rsidRDefault="00D67FF4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>A</w:t>
      </w:r>
      <w:r w:rsidR="002D79E1" w:rsidRPr="00F322D8">
        <w:rPr>
          <w:sz w:val="20"/>
          <w:szCs w:val="20"/>
        </w:rPr>
        <w:t xml:space="preserve"> slide describing a</w:t>
      </w:r>
      <w:r w:rsidRPr="00F322D8">
        <w:rPr>
          <w:sz w:val="20"/>
          <w:szCs w:val="20"/>
        </w:rPr>
        <w:t xml:space="preserve"> </w:t>
      </w:r>
      <w:r w:rsidRPr="00F322D8">
        <w:rPr>
          <w:b/>
          <w:sz w:val="20"/>
          <w:szCs w:val="20"/>
        </w:rPr>
        <w:t>case-study</w:t>
      </w:r>
      <w:r w:rsidRPr="00F322D8">
        <w:rPr>
          <w:sz w:val="20"/>
          <w:szCs w:val="20"/>
        </w:rPr>
        <w:t xml:space="preserve"> of the disorder.</w:t>
      </w:r>
    </w:p>
    <w:p w:rsidR="00922578" w:rsidRPr="00F322D8" w:rsidRDefault="00922578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>Find</w:t>
      </w:r>
      <w:r w:rsidR="0030628F" w:rsidRPr="00F322D8">
        <w:rPr>
          <w:sz w:val="20"/>
          <w:szCs w:val="20"/>
        </w:rPr>
        <w:t xml:space="preserve"> and </w:t>
      </w:r>
      <w:r w:rsidR="0030628F" w:rsidRPr="00F322D8">
        <w:rPr>
          <w:i/>
          <w:sz w:val="20"/>
          <w:szCs w:val="20"/>
        </w:rPr>
        <w:t>explain</w:t>
      </w:r>
      <w:r w:rsidR="00864B7D" w:rsidRPr="00F322D8">
        <w:rPr>
          <w:sz w:val="20"/>
          <w:szCs w:val="20"/>
        </w:rPr>
        <w:t xml:space="preserve"> </w:t>
      </w:r>
      <w:r w:rsidRPr="00F322D8">
        <w:rPr>
          <w:sz w:val="20"/>
          <w:szCs w:val="20"/>
        </w:rPr>
        <w:t>a good example of an individual (NOT someone that you personally know) who has the disorder that you’</w:t>
      </w:r>
      <w:r w:rsidR="00CD552D" w:rsidRPr="00F322D8">
        <w:rPr>
          <w:sz w:val="20"/>
          <w:szCs w:val="20"/>
        </w:rPr>
        <w:t>re studying.  It can be</w:t>
      </w:r>
      <w:r w:rsidR="00864B7D" w:rsidRPr="00F322D8">
        <w:rPr>
          <w:sz w:val="20"/>
          <w:szCs w:val="20"/>
        </w:rPr>
        <w:t xml:space="preserve"> in</w:t>
      </w:r>
      <w:r w:rsidR="00CD552D" w:rsidRPr="00F322D8">
        <w:rPr>
          <w:sz w:val="20"/>
          <w:szCs w:val="20"/>
        </w:rPr>
        <w:t xml:space="preserve"> any form (written, audio, video, etc.).  </w:t>
      </w:r>
    </w:p>
    <w:p w:rsidR="007B4854" w:rsidRPr="00F322D8" w:rsidRDefault="007B4854" w:rsidP="005B7930">
      <w:pPr>
        <w:pStyle w:val="ListParagraph"/>
        <w:ind w:left="1080"/>
        <w:rPr>
          <w:sz w:val="14"/>
          <w:szCs w:val="20"/>
        </w:rPr>
      </w:pPr>
    </w:p>
    <w:p w:rsidR="009467D0" w:rsidRPr="00F322D8" w:rsidRDefault="002C2007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>A slide detailing</w:t>
      </w:r>
      <w:r w:rsidR="009467D0" w:rsidRPr="00F322D8">
        <w:rPr>
          <w:sz w:val="20"/>
          <w:szCs w:val="20"/>
        </w:rPr>
        <w:t xml:space="preserve"> </w:t>
      </w:r>
      <w:r w:rsidR="009467D0" w:rsidRPr="00F322D8">
        <w:rPr>
          <w:b/>
          <w:sz w:val="20"/>
          <w:szCs w:val="20"/>
        </w:rPr>
        <w:t>recent research</w:t>
      </w:r>
      <w:r w:rsidR="009467D0" w:rsidRPr="00F322D8">
        <w:rPr>
          <w:sz w:val="20"/>
          <w:szCs w:val="20"/>
        </w:rPr>
        <w:t xml:space="preserve"> that has been done on the topic.</w:t>
      </w:r>
    </w:p>
    <w:p w:rsidR="00C94E5F" w:rsidRPr="00F322D8" w:rsidRDefault="00C94E5F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>What work has been done in the last ten or twenty years to understand your disorder?</w:t>
      </w:r>
      <w:r w:rsidR="00864B7D" w:rsidRPr="00F322D8">
        <w:rPr>
          <w:sz w:val="20"/>
          <w:szCs w:val="20"/>
        </w:rPr>
        <w:t xml:space="preserve">  Be sure to mention these cutting-edge</w:t>
      </w:r>
      <w:r w:rsidR="00070A30" w:rsidRPr="00F322D8">
        <w:rPr>
          <w:sz w:val="20"/>
          <w:szCs w:val="20"/>
        </w:rPr>
        <w:t xml:space="preserve"> psychologists </w:t>
      </w:r>
      <w:r w:rsidR="00864B7D" w:rsidRPr="00F322D8">
        <w:rPr>
          <w:sz w:val="20"/>
          <w:szCs w:val="20"/>
        </w:rPr>
        <w:t>by name.</w:t>
      </w:r>
    </w:p>
    <w:p w:rsidR="00C94E5F" w:rsidRPr="00F322D8" w:rsidRDefault="00C94E5F" w:rsidP="005B7930">
      <w:pPr>
        <w:pStyle w:val="ListParagraph"/>
        <w:ind w:left="360"/>
        <w:rPr>
          <w:sz w:val="14"/>
          <w:szCs w:val="20"/>
        </w:rPr>
      </w:pPr>
    </w:p>
    <w:p w:rsidR="001957C5" w:rsidRPr="00F322D8" w:rsidRDefault="001957C5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>A “</w:t>
      </w:r>
      <w:r w:rsidRPr="00F322D8">
        <w:rPr>
          <w:b/>
          <w:sz w:val="20"/>
          <w:szCs w:val="20"/>
        </w:rPr>
        <w:t>Concluding Thoughts</w:t>
      </w:r>
      <w:r w:rsidRPr="00F322D8">
        <w:rPr>
          <w:sz w:val="20"/>
          <w:szCs w:val="20"/>
        </w:rPr>
        <w:t>” slide</w:t>
      </w:r>
      <w:r w:rsidR="009467D0" w:rsidRPr="00F322D8">
        <w:rPr>
          <w:sz w:val="20"/>
          <w:szCs w:val="20"/>
        </w:rPr>
        <w:t>.</w:t>
      </w:r>
    </w:p>
    <w:p w:rsidR="00182D6F" w:rsidRPr="00F322D8" w:rsidRDefault="00182D6F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 xml:space="preserve">Summarize the key features of your presentation; remind </w:t>
      </w:r>
      <w:r w:rsidR="00864B7D" w:rsidRPr="00F322D8">
        <w:rPr>
          <w:sz w:val="20"/>
          <w:szCs w:val="20"/>
        </w:rPr>
        <w:t>us</w:t>
      </w:r>
      <w:r w:rsidRPr="00F322D8">
        <w:rPr>
          <w:sz w:val="20"/>
          <w:szCs w:val="20"/>
        </w:rPr>
        <w:t xml:space="preserve"> of the most important points</w:t>
      </w:r>
      <w:r w:rsidR="00864B7D" w:rsidRPr="00F322D8">
        <w:rPr>
          <w:sz w:val="20"/>
          <w:szCs w:val="20"/>
        </w:rPr>
        <w:t>.</w:t>
      </w:r>
    </w:p>
    <w:p w:rsidR="00182D6F" w:rsidRPr="00F322D8" w:rsidRDefault="00182D6F" w:rsidP="005B7930">
      <w:pPr>
        <w:pStyle w:val="ListParagraph"/>
        <w:ind w:left="1080"/>
        <w:rPr>
          <w:sz w:val="14"/>
          <w:szCs w:val="20"/>
        </w:rPr>
      </w:pPr>
    </w:p>
    <w:p w:rsidR="001957C5" w:rsidRPr="00F322D8" w:rsidRDefault="001957C5" w:rsidP="005B793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F322D8">
        <w:rPr>
          <w:sz w:val="20"/>
          <w:szCs w:val="20"/>
        </w:rPr>
        <w:t xml:space="preserve">A </w:t>
      </w:r>
      <w:r w:rsidR="00C771D5" w:rsidRPr="00F322D8">
        <w:rPr>
          <w:b/>
          <w:sz w:val="20"/>
          <w:szCs w:val="20"/>
        </w:rPr>
        <w:t>b</w:t>
      </w:r>
      <w:r w:rsidR="002C2007" w:rsidRPr="00F322D8">
        <w:rPr>
          <w:b/>
          <w:sz w:val="20"/>
          <w:szCs w:val="20"/>
        </w:rPr>
        <w:t>ibliography</w:t>
      </w:r>
      <w:r w:rsidRPr="00F322D8">
        <w:rPr>
          <w:sz w:val="20"/>
          <w:szCs w:val="20"/>
        </w:rPr>
        <w:t xml:space="preserve"> slide</w:t>
      </w:r>
      <w:r w:rsidR="002C2007" w:rsidRPr="00F322D8">
        <w:rPr>
          <w:sz w:val="20"/>
          <w:szCs w:val="20"/>
        </w:rPr>
        <w:t>.</w:t>
      </w:r>
    </w:p>
    <w:p w:rsidR="00AD67DB" w:rsidRPr="00F322D8" w:rsidRDefault="00AD67DB" w:rsidP="005B79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F322D8">
        <w:rPr>
          <w:sz w:val="20"/>
          <w:szCs w:val="20"/>
        </w:rPr>
        <w:t xml:space="preserve">Provide links for all information, images, charts, etc. </w:t>
      </w:r>
    </w:p>
    <w:p w:rsidR="00F322D8" w:rsidRDefault="00F322D8" w:rsidP="00017CB3">
      <w:pPr>
        <w:rPr>
          <w:sz w:val="16"/>
          <w:szCs w:val="24"/>
        </w:rPr>
      </w:pPr>
    </w:p>
    <w:p w:rsidR="00752267" w:rsidRDefault="00752267" w:rsidP="00017CB3">
      <w:pPr>
        <w:rPr>
          <w:sz w:val="16"/>
          <w:szCs w:val="24"/>
        </w:rPr>
      </w:pPr>
    </w:p>
    <w:p w:rsidR="00752267" w:rsidRPr="00752267" w:rsidRDefault="00752267" w:rsidP="00017CB3">
      <w:pPr>
        <w:rPr>
          <w:b/>
          <w:sz w:val="32"/>
          <w:szCs w:val="20"/>
        </w:rPr>
        <w:sectPr w:rsidR="00752267" w:rsidRPr="00752267" w:rsidSect="0043686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17CB3" w:rsidRPr="00F322D8" w:rsidRDefault="00017CB3" w:rsidP="00017CB3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lastRenderedPageBreak/>
        <w:t>Anxiety Disorders</w:t>
      </w:r>
    </w:p>
    <w:p w:rsidR="00017CB3" w:rsidRPr="00F322D8" w:rsidRDefault="00017CB3" w:rsidP="00017C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22D8">
        <w:rPr>
          <w:sz w:val="20"/>
          <w:szCs w:val="20"/>
        </w:rPr>
        <w:t>Generalized anxiety disorder (GAD)</w:t>
      </w:r>
    </w:p>
    <w:p w:rsidR="00017CB3" w:rsidRDefault="00017CB3" w:rsidP="00017C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22D8">
        <w:rPr>
          <w:sz w:val="20"/>
          <w:szCs w:val="20"/>
        </w:rPr>
        <w:t>Phobic disorder</w:t>
      </w:r>
    </w:p>
    <w:p w:rsidR="003B6F16" w:rsidRPr="00F322D8" w:rsidRDefault="003B6F16" w:rsidP="00017C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Social anxiety disorder</w:t>
      </w:r>
    </w:p>
    <w:p w:rsidR="00017CB3" w:rsidRPr="00F322D8" w:rsidRDefault="00017CB3" w:rsidP="00017C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22D8">
        <w:rPr>
          <w:sz w:val="20"/>
          <w:szCs w:val="20"/>
        </w:rPr>
        <w:t>Panic disorder</w:t>
      </w:r>
    </w:p>
    <w:p w:rsidR="00017CB3" w:rsidRPr="00F322D8" w:rsidRDefault="00017CB3" w:rsidP="00017C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22D8">
        <w:rPr>
          <w:sz w:val="20"/>
          <w:szCs w:val="20"/>
        </w:rPr>
        <w:t>Obsessive-compulsive disorder (OCD)</w:t>
      </w:r>
    </w:p>
    <w:p w:rsidR="00017CB3" w:rsidRPr="00F322D8" w:rsidRDefault="00017CB3" w:rsidP="00017C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22D8">
        <w:rPr>
          <w:sz w:val="20"/>
          <w:szCs w:val="20"/>
        </w:rPr>
        <w:t>Post-traumatic stress disorder (PTSD)</w:t>
      </w:r>
    </w:p>
    <w:p w:rsidR="007552AC" w:rsidRPr="004E331F" w:rsidRDefault="007552AC" w:rsidP="007552AC">
      <w:pPr>
        <w:rPr>
          <w:sz w:val="12"/>
          <w:szCs w:val="20"/>
        </w:rPr>
      </w:pPr>
    </w:p>
    <w:p w:rsidR="007465A7" w:rsidRPr="00F322D8" w:rsidRDefault="007552AC" w:rsidP="007552AC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t>Somatic symptom disorder &amp; related disorders</w:t>
      </w:r>
    </w:p>
    <w:p w:rsidR="007465A7" w:rsidRPr="00F322D8" w:rsidRDefault="007465A7" w:rsidP="007465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322D8">
        <w:rPr>
          <w:sz w:val="20"/>
          <w:szCs w:val="20"/>
        </w:rPr>
        <w:t>Somatic symptom disorder</w:t>
      </w:r>
    </w:p>
    <w:p w:rsidR="007465A7" w:rsidRPr="00F322D8" w:rsidRDefault="007465A7" w:rsidP="007465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322D8">
        <w:rPr>
          <w:sz w:val="20"/>
          <w:szCs w:val="20"/>
        </w:rPr>
        <w:t>Illness anxiety disorder (hypochondriasis)</w:t>
      </w:r>
    </w:p>
    <w:p w:rsidR="00F322D8" w:rsidRPr="004D08CC" w:rsidRDefault="007A7124" w:rsidP="007465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D08CC">
        <w:rPr>
          <w:sz w:val="20"/>
          <w:szCs w:val="20"/>
        </w:rPr>
        <w:t>Conversion disorder</w:t>
      </w:r>
    </w:p>
    <w:p w:rsidR="00F322D8" w:rsidRDefault="00F322D8" w:rsidP="007465A7">
      <w:pPr>
        <w:rPr>
          <w:sz w:val="12"/>
          <w:szCs w:val="20"/>
        </w:rPr>
      </w:pPr>
    </w:p>
    <w:p w:rsidR="00196BB3" w:rsidRDefault="00196BB3" w:rsidP="007465A7">
      <w:pPr>
        <w:rPr>
          <w:sz w:val="12"/>
          <w:szCs w:val="20"/>
        </w:rPr>
      </w:pPr>
    </w:p>
    <w:p w:rsidR="00196BB3" w:rsidRDefault="00196BB3" w:rsidP="007465A7">
      <w:pPr>
        <w:rPr>
          <w:sz w:val="12"/>
          <w:szCs w:val="20"/>
        </w:rPr>
      </w:pPr>
    </w:p>
    <w:p w:rsidR="00196BB3" w:rsidRDefault="00196BB3" w:rsidP="007465A7">
      <w:pPr>
        <w:rPr>
          <w:sz w:val="12"/>
          <w:szCs w:val="20"/>
        </w:rPr>
      </w:pPr>
    </w:p>
    <w:p w:rsidR="001B5B12" w:rsidRPr="004E331F" w:rsidRDefault="001B5B12" w:rsidP="007465A7">
      <w:pPr>
        <w:rPr>
          <w:sz w:val="12"/>
          <w:szCs w:val="20"/>
        </w:rPr>
      </w:pPr>
    </w:p>
    <w:p w:rsidR="007465A7" w:rsidRPr="00F322D8" w:rsidRDefault="007465A7" w:rsidP="007465A7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lastRenderedPageBreak/>
        <w:t>Dissociative Disorders</w:t>
      </w:r>
    </w:p>
    <w:p w:rsidR="007465A7" w:rsidRPr="00F322D8" w:rsidRDefault="009C70A5" w:rsidP="007465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322D8">
        <w:rPr>
          <w:sz w:val="20"/>
          <w:szCs w:val="20"/>
        </w:rPr>
        <w:t>Dissociative amnesia / f</w:t>
      </w:r>
      <w:r w:rsidR="007465A7" w:rsidRPr="00F322D8">
        <w:rPr>
          <w:sz w:val="20"/>
          <w:szCs w:val="20"/>
        </w:rPr>
        <w:t>ugue</w:t>
      </w:r>
    </w:p>
    <w:p w:rsidR="007465A7" w:rsidRPr="00F322D8" w:rsidRDefault="007465A7" w:rsidP="007465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322D8">
        <w:rPr>
          <w:sz w:val="20"/>
          <w:szCs w:val="20"/>
        </w:rPr>
        <w:t>Dissociative</w:t>
      </w:r>
      <w:r w:rsidR="009C70A5" w:rsidRPr="00F322D8">
        <w:rPr>
          <w:sz w:val="20"/>
          <w:szCs w:val="20"/>
        </w:rPr>
        <w:t xml:space="preserve"> i</w:t>
      </w:r>
      <w:r w:rsidRPr="00F322D8">
        <w:rPr>
          <w:sz w:val="20"/>
          <w:szCs w:val="20"/>
        </w:rPr>
        <w:t xml:space="preserve">dentity </w:t>
      </w:r>
      <w:r w:rsidR="009C70A5" w:rsidRPr="00F322D8">
        <w:rPr>
          <w:sz w:val="20"/>
          <w:szCs w:val="20"/>
        </w:rPr>
        <w:t>d</w:t>
      </w:r>
      <w:r w:rsidRPr="00F322D8">
        <w:rPr>
          <w:sz w:val="20"/>
          <w:szCs w:val="20"/>
        </w:rPr>
        <w:t>isorder (DID)</w:t>
      </w:r>
    </w:p>
    <w:p w:rsidR="007465A7" w:rsidRPr="004E331F" w:rsidRDefault="007465A7" w:rsidP="006840F6">
      <w:pPr>
        <w:rPr>
          <w:sz w:val="12"/>
          <w:szCs w:val="20"/>
        </w:rPr>
      </w:pPr>
    </w:p>
    <w:p w:rsidR="006840F6" w:rsidRPr="00F322D8" w:rsidRDefault="006840F6" w:rsidP="006840F6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t>Mood Disorders</w:t>
      </w:r>
    </w:p>
    <w:p w:rsidR="006840F6" w:rsidRPr="00F322D8" w:rsidRDefault="006840F6" w:rsidP="006840F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322D8">
        <w:rPr>
          <w:sz w:val="20"/>
          <w:szCs w:val="20"/>
        </w:rPr>
        <w:t>Major depressive disorder</w:t>
      </w:r>
    </w:p>
    <w:p w:rsidR="006840F6" w:rsidRDefault="006840F6" w:rsidP="006840F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322D8">
        <w:rPr>
          <w:sz w:val="20"/>
          <w:szCs w:val="20"/>
        </w:rPr>
        <w:t>Bipolar disorder</w:t>
      </w:r>
    </w:p>
    <w:p w:rsidR="00F322D8" w:rsidRPr="00F322D8" w:rsidRDefault="00F322D8" w:rsidP="006840F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Seasonal affective disorder</w:t>
      </w:r>
    </w:p>
    <w:p w:rsidR="00017CB3" w:rsidRPr="004E331F" w:rsidRDefault="00017CB3" w:rsidP="00017CB3">
      <w:pPr>
        <w:rPr>
          <w:sz w:val="12"/>
          <w:szCs w:val="20"/>
        </w:rPr>
      </w:pPr>
    </w:p>
    <w:p w:rsidR="009C70A5" w:rsidRPr="00F322D8" w:rsidRDefault="009C70A5" w:rsidP="00017CB3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t>Personality Disorders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Avoidant personality disorder</w:t>
      </w:r>
    </w:p>
    <w:p w:rsidR="009C70A5" w:rsidRPr="00262687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62687">
        <w:rPr>
          <w:sz w:val="20"/>
          <w:szCs w:val="20"/>
        </w:rPr>
        <w:t>Histrionic personality disorder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Narcissistic personality disorder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Borderline personality disorder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Antisocial personality disorder</w:t>
      </w:r>
    </w:p>
    <w:p w:rsidR="00017CB3" w:rsidRPr="00F322D8" w:rsidRDefault="00017CB3" w:rsidP="00017CB3">
      <w:pPr>
        <w:rPr>
          <w:sz w:val="20"/>
          <w:szCs w:val="20"/>
        </w:rPr>
      </w:pPr>
    </w:p>
    <w:p w:rsidR="009C70A5" w:rsidRPr="00F322D8" w:rsidRDefault="009C70A5" w:rsidP="00017CB3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lastRenderedPageBreak/>
        <w:t>Neurodevelopmental Disorders</w:t>
      </w:r>
    </w:p>
    <w:p w:rsidR="009C70A5" w:rsidRPr="00F322D8" w:rsidRDefault="009C70A5" w:rsidP="009C70A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22D8">
        <w:rPr>
          <w:sz w:val="20"/>
          <w:szCs w:val="20"/>
        </w:rPr>
        <w:t>Autism spectrum disorder</w:t>
      </w:r>
    </w:p>
    <w:p w:rsidR="009C70A5" w:rsidRPr="00F322D8" w:rsidRDefault="009C70A5" w:rsidP="009C70A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22D8">
        <w:rPr>
          <w:sz w:val="20"/>
          <w:szCs w:val="20"/>
        </w:rPr>
        <w:t>Attention deficit hyperactivity disorder</w:t>
      </w:r>
      <w:r w:rsidR="001B5B12">
        <w:rPr>
          <w:sz w:val="20"/>
          <w:szCs w:val="20"/>
        </w:rPr>
        <w:t xml:space="preserve"> (ADHD)</w:t>
      </w:r>
    </w:p>
    <w:p w:rsidR="009C70A5" w:rsidRPr="004E331F" w:rsidRDefault="009C70A5" w:rsidP="009C70A5">
      <w:pPr>
        <w:rPr>
          <w:sz w:val="12"/>
          <w:szCs w:val="20"/>
        </w:rPr>
      </w:pPr>
    </w:p>
    <w:p w:rsidR="009C70A5" w:rsidRPr="00F322D8" w:rsidRDefault="009C70A5" w:rsidP="009C70A5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t>Neurocognitive Disorders</w:t>
      </w:r>
    </w:p>
    <w:p w:rsidR="009C70A5" w:rsidRPr="00F322D8" w:rsidRDefault="009C70A5" w:rsidP="009C70A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322D8">
        <w:rPr>
          <w:sz w:val="20"/>
          <w:szCs w:val="20"/>
        </w:rPr>
        <w:t>Alzheimer’s</w:t>
      </w:r>
    </w:p>
    <w:p w:rsidR="009C70A5" w:rsidRPr="004E331F" w:rsidRDefault="009C70A5" w:rsidP="00017CB3">
      <w:pPr>
        <w:rPr>
          <w:sz w:val="12"/>
          <w:szCs w:val="20"/>
        </w:rPr>
      </w:pPr>
    </w:p>
    <w:p w:rsidR="009C70A5" w:rsidRPr="00F322D8" w:rsidRDefault="009C70A5" w:rsidP="009C70A5">
      <w:pPr>
        <w:rPr>
          <w:b/>
          <w:sz w:val="20"/>
          <w:szCs w:val="20"/>
        </w:rPr>
      </w:pPr>
      <w:r w:rsidRPr="00A96815">
        <w:rPr>
          <w:b/>
          <w:sz w:val="20"/>
          <w:szCs w:val="20"/>
          <w:highlight w:val="yellow"/>
        </w:rPr>
        <w:t>Miscellaneous</w:t>
      </w:r>
      <w:r w:rsidRPr="00F322D8">
        <w:rPr>
          <w:b/>
          <w:sz w:val="20"/>
          <w:szCs w:val="20"/>
        </w:rPr>
        <w:t xml:space="preserve"> 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Schizophrenia</w:t>
      </w:r>
    </w:p>
    <w:p w:rsidR="00ED0FAA" w:rsidRPr="00F322D8" w:rsidRDefault="00ED0FAA" w:rsidP="00ED0FA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Munchausen syndrome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Primary insomnia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Narcolepsy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Anorexia nervosa</w:t>
      </w:r>
    </w:p>
    <w:p w:rsidR="009C70A5" w:rsidRPr="00F322D8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Bulimia nervosa</w:t>
      </w:r>
    </w:p>
    <w:p w:rsidR="009C70A5" w:rsidRDefault="009C70A5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322D8">
        <w:rPr>
          <w:sz w:val="20"/>
          <w:szCs w:val="20"/>
        </w:rPr>
        <w:t>Substance abuse</w:t>
      </w:r>
    </w:p>
    <w:p w:rsidR="003F6EC2" w:rsidRDefault="003F6EC2" w:rsidP="009C70A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Hoarding disorder</w:t>
      </w:r>
    </w:p>
    <w:p w:rsidR="00F322D8" w:rsidRPr="004E331F" w:rsidRDefault="009D06E4" w:rsidP="00017CB3">
      <w:pPr>
        <w:pStyle w:val="ListParagraph"/>
        <w:numPr>
          <w:ilvl w:val="0"/>
          <w:numId w:val="7"/>
        </w:numPr>
        <w:rPr>
          <w:sz w:val="20"/>
          <w:szCs w:val="20"/>
        </w:rPr>
        <w:sectPr w:rsidR="00F322D8" w:rsidRPr="004E331F" w:rsidSect="00F322D8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Reactive attachment disorder</w:t>
      </w:r>
    </w:p>
    <w:p w:rsidR="001957C5" w:rsidRDefault="001957C5" w:rsidP="00B75F6A">
      <w:pPr>
        <w:rPr>
          <w:b/>
          <w:smallCaps/>
          <w:sz w:val="2"/>
          <w:szCs w:val="2"/>
        </w:rPr>
      </w:pPr>
    </w:p>
    <w:p w:rsidR="004E331F" w:rsidRDefault="004E331F" w:rsidP="00B75F6A">
      <w:pPr>
        <w:rPr>
          <w:b/>
          <w:smallCaps/>
          <w:sz w:val="2"/>
          <w:szCs w:val="2"/>
        </w:rPr>
      </w:pPr>
    </w:p>
    <w:p w:rsidR="004E331F" w:rsidRPr="004E331F" w:rsidRDefault="004E331F" w:rsidP="00B75F6A">
      <w:pPr>
        <w:rPr>
          <w:b/>
          <w:smallCap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0"/>
        <w:gridCol w:w="1301"/>
        <w:gridCol w:w="1219"/>
      </w:tblGrid>
      <w:tr w:rsidR="004E331F" w:rsidTr="004E331F">
        <w:trPr>
          <w:trHeight w:val="539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4E331F" w:rsidRPr="004E331F" w:rsidRDefault="004E331F" w:rsidP="004E331F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lastRenderedPageBreak/>
              <w:t>Name:                                                                                                     Topic:</w:t>
            </w:r>
          </w:p>
        </w:tc>
      </w:tr>
      <w:tr w:rsidR="001957C5" w:rsidTr="000F674A">
        <w:trPr>
          <w:trHeight w:val="96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1957C5" w:rsidRPr="00284297" w:rsidRDefault="00284297" w:rsidP="00CB7D4F">
            <w:pPr>
              <w:jc w:val="center"/>
              <w:rPr>
                <w:b/>
                <w:smallCaps/>
                <w:sz w:val="36"/>
                <w:szCs w:val="28"/>
              </w:rPr>
            </w:pPr>
            <w:r w:rsidRPr="00284297">
              <w:rPr>
                <w:b/>
                <w:smallCaps/>
                <w:sz w:val="36"/>
                <w:szCs w:val="28"/>
              </w:rPr>
              <w:t>Psychological Disorders</w:t>
            </w:r>
            <w:r w:rsidR="004E331F" w:rsidRPr="00284297">
              <w:rPr>
                <w:b/>
                <w:smallCaps/>
                <w:sz w:val="36"/>
                <w:szCs w:val="28"/>
              </w:rPr>
              <w:t xml:space="preserve"> Presentation Rubric</w:t>
            </w:r>
          </w:p>
        </w:tc>
      </w:tr>
      <w:tr w:rsidR="003C6B0C" w:rsidTr="000F674A">
        <w:trPr>
          <w:trHeight w:val="96"/>
        </w:trPr>
        <w:tc>
          <w:tcPr>
            <w:tcW w:w="3832" w:type="pct"/>
            <w:shd w:val="clear" w:color="auto" w:fill="D9D9D9" w:themeFill="background1" w:themeFillShade="D9"/>
            <w:vAlign w:val="center"/>
          </w:tcPr>
          <w:p w:rsidR="003C6B0C" w:rsidRPr="00F67879" w:rsidRDefault="003C6B0C" w:rsidP="003C6B0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F67879">
              <w:rPr>
                <w:b/>
                <w:smallCaps/>
                <w:sz w:val="28"/>
                <w:szCs w:val="28"/>
              </w:rPr>
              <w:t>Category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3C6B0C" w:rsidRPr="006D0CF8" w:rsidRDefault="009E74E5" w:rsidP="009E74E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6D0CF8">
              <w:rPr>
                <w:b/>
                <w:smallCaps/>
                <w:sz w:val="16"/>
                <w:szCs w:val="16"/>
              </w:rPr>
              <w:t xml:space="preserve">Pts. </w:t>
            </w:r>
            <w:r w:rsidR="00AF5804" w:rsidRPr="006D0CF8">
              <w:rPr>
                <w:b/>
                <w:smallCaps/>
                <w:sz w:val="16"/>
                <w:szCs w:val="16"/>
              </w:rPr>
              <w:t xml:space="preserve"> </w:t>
            </w:r>
            <w:r w:rsidRPr="006D0CF8">
              <w:rPr>
                <w:b/>
                <w:smallCaps/>
                <w:sz w:val="16"/>
                <w:szCs w:val="16"/>
              </w:rPr>
              <w:t>Earned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C6B0C" w:rsidRPr="006D0CF8" w:rsidRDefault="003C6B0C" w:rsidP="003C6B0C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6D0CF8">
              <w:rPr>
                <w:b/>
                <w:smallCaps/>
                <w:sz w:val="16"/>
                <w:szCs w:val="16"/>
              </w:rPr>
              <w:t>Pts. Possible</w:t>
            </w:r>
          </w:p>
        </w:tc>
      </w:tr>
      <w:tr w:rsidR="003C6B0C" w:rsidTr="006000BB">
        <w:trPr>
          <w:trHeight w:val="2859"/>
        </w:trPr>
        <w:tc>
          <w:tcPr>
            <w:tcW w:w="3832" w:type="pct"/>
            <w:vAlign w:val="center"/>
          </w:tcPr>
          <w:p w:rsidR="003C6B0C" w:rsidRDefault="003C6B0C" w:rsidP="003C6B0C">
            <w:pPr>
              <w:rPr>
                <w:b/>
                <w:smallCaps/>
              </w:rPr>
            </w:pPr>
            <w:r w:rsidRPr="00FC6414">
              <w:rPr>
                <w:b/>
                <w:smallCaps/>
                <w:highlight w:val="yellow"/>
              </w:rPr>
              <w:t>Research/Preparation</w:t>
            </w:r>
          </w:p>
          <w:p w:rsidR="003C6B0C" w:rsidRPr="00CA05CC" w:rsidRDefault="003C6B0C" w:rsidP="003C6B0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 xml:space="preserve">You must use your time in the library wisely by identifying good sources, underlining/highlighting/annotating texts, and taking notes.  </w:t>
            </w:r>
            <w:r w:rsidRPr="00CA05CC">
              <w:rPr>
                <w:i/>
              </w:rPr>
              <w:t>This will require a good amount of reading.</w:t>
            </w:r>
          </w:p>
          <w:p w:rsidR="0015726D" w:rsidRDefault="003C6B0C" w:rsidP="0015726D">
            <w:pPr>
              <w:pStyle w:val="ListParagraph"/>
              <w:numPr>
                <w:ilvl w:val="0"/>
                <w:numId w:val="10"/>
              </w:numPr>
            </w:pPr>
            <w:r>
              <w:t>The day-to-day note-sheets are completed and comprehensive.  Hand them in, along with any printed materials, etc.</w:t>
            </w:r>
          </w:p>
          <w:p w:rsidR="0015726D" w:rsidRDefault="003C6B0C" w:rsidP="0015726D">
            <w:pPr>
              <w:pStyle w:val="ListParagraph"/>
              <w:numPr>
                <w:ilvl w:val="0"/>
                <w:numId w:val="10"/>
              </w:numPr>
            </w:pPr>
            <w:r>
              <w:t xml:space="preserve">You examined at least </w:t>
            </w:r>
            <w:r w:rsidR="00940265">
              <w:rPr>
                <w:b/>
                <w:i/>
              </w:rPr>
              <w:t>six</w:t>
            </w:r>
            <w:r w:rsidRPr="0015726D">
              <w:rPr>
                <w:b/>
                <w:i/>
              </w:rPr>
              <w:t xml:space="preserve"> </w:t>
            </w:r>
            <w:r w:rsidR="00940265">
              <w:rPr>
                <w:b/>
              </w:rPr>
              <w:t>(6</w:t>
            </w:r>
            <w:r w:rsidRPr="0015726D">
              <w:rPr>
                <w:b/>
              </w:rPr>
              <w:t>)</w:t>
            </w:r>
            <w:r>
              <w:t xml:space="preserve"> legitimate sources in designing your presentation.</w:t>
            </w:r>
          </w:p>
          <w:p w:rsidR="0015726D" w:rsidRDefault="003C6B0C" w:rsidP="0015726D">
            <w:pPr>
              <w:pStyle w:val="ListParagraph"/>
              <w:numPr>
                <w:ilvl w:val="0"/>
                <w:numId w:val="10"/>
              </w:numPr>
            </w:pPr>
            <w:r>
              <w:t>You used the time to research the topic in school appropriately.</w:t>
            </w:r>
          </w:p>
          <w:p w:rsidR="003C6B0C" w:rsidRPr="0015726D" w:rsidRDefault="003C6B0C" w:rsidP="0015726D">
            <w:pPr>
              <w:pStyle w:val="ListParagraph"/>
              <w:numPr>
                <w:ilvl w:val="0"/>
                <w:numId w:val="10"/>
              </w:numPr>
            </w:pPr>
            <w:r>
              <w:t>Bibliography is present and shows good depth of research.</w:t>
            </w:r>
          </w:p>
        </w:tc>
        <w:tc>
          <w:tcPr>
            <w:tcW w:w="603" w:type="pct"/>
            <w:vAlign w:val="center"/>
          </w:tcPr>
          <w:p w:rsidR="003C6B0C" w:rsidRPr="00F67879" w:rsidRDefault="003C6B0C" w:rsidP="003C6B0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5" w:type="pct"/>
            <w:vAlign w:val="center"/>
          </w:tcPr>
          <w:p w:rsidR="003C6B0C" w:rsidRDefault="00686F09" w:rsidP="003C6B0C">
            <w:pPr>
              <w:jc w:val="center"/>
              <w:rPr>
                <w:b/>
              </w:rPr>
            </w:pPr>
            <w:r w:rsidRPr="00F67879">
              <w:rPr>
                <w:b/>
                <w:sz w:val="40"/>
                <w:szCs w:val="40"/>
              </w:rPr>
              <w:t>20</w:t>
            </w:r>
          </w:p>
        </w:tc>
      </w:tr>
      <w:tr w:rsidR="003C6B0C" w:rsidTr="006000BB">
        <w:trPr>
          <w:trHeight w:val="2859"/>
        </w:trPr>
        <w:tc>
          <w:tcPr>
            <w:tcW w:w="3832" w:type="pct"/>
            <w:vAlign w:val="center"/>
          </w:tcPr>
          <w:p w:rsidR="003C6B0C" w:rsidRDefault="003C6B0C" w:rsidP="003C6B0C">
            <w:pPr>
              <w:rPr>
                <w:b/>
                <w:smallCaps/>
              </w:rPr>
            </w:pPr>
            <w:r w:rsidRPr="00FC6414">
              <w:rPr>
                <w:b/>
                <w:smallCaps/>
                <w:highlight w:val="yellow"/>
              </w:rPr>
              <w:t>Appearance/Organization</w:t>
            </w:r>
          </w:p>
          <w:p w:rsidR="003C6B0C" w:rsidRDefault="003C6B0C" w:rsidP="003C6B0C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r>
              <w:rPr>
                <w:b/>
              </w:rPr>
              <w:t>presentation</w:t>
            </w:r>
            <w:r w:rsidRPr="004141C4">
              <w:rPr>
                <w:b/>
              </w:rPr>
              <w:t xml:space="preserve"> must be visually appealing</w:t>
            </w:r>
            <w:r>
              <w:t>.  It should be mindful of appropriate color/contrast/font issues.  If the font is too small, it’ll be difficult to read; if it’s too large, you won’t be able to fit as much content on the slides.</w:t>
            </w:r>
          </w:p>
          <w:p w:rsidR="003C6B0C" w:rsidRDefault="003C6B0C" w:rsidP="003C6B0C">
            <w:pPr>
              <w:pStyle w:val="ListParagraph"/>
              <w:numPr>
                <w:ilvl w:val="0"/>
                <w:numId w:val="11"/>
              </w:numPr>
            </w:pPr>
            <w:r>
              <w:t>Transitions/animations are used to keep the presentation from becoming monotonous.</w:t>
            </w:r>
          </w:p>
          <w:p w:rsidR="003C6B0C" w:rsidRDefault="003C6B0C" w:rsidP="003C6B0C">
            <w:pPr>
              <w:pStyle w:val="ListParagraph"/>
              <w:numPr>
                <w:ilvl w:val="0"/>
                <w:numId w:val="11"/>
              </w:numPr>
            </w:pPr>
            <w:r>
              <w:t xml:space="preserve">A minimum of </w:t>
            </w:r>
            <w:r w:rsidRPr="00ED6F00">
              <w:rPr>
                <w:b/>
                <w:i/>
              </w:rPr>
              <w:t>five</w:t>
            </w:r>
            <w:r w:rsidRPr="00ED6F00">
              <w:rPr>
                <w:b/>
              </w:rPr>
              <w:t xml:space="preserve"> (5)</w:t>
            </w:r>
            <w:r>
              <w:t xml:space="preserve"> visual aids (photos, charts, and other useful images) are used to enhance the experience of the audience.</w:t>
            </w:r>
          </w:p>
          <w:p w:rsidR="003C6B0C" w:rsidRPr="00F92CB1" w:rsidRDefault="003C6B0C" w:rsidP="003C6B0C">
            <w:pPr>
              <w:pStyle w:val="ListParagraph"/>
              <w:numPr>
                <w:ilvl w:val="0"/>
                <w:numId w:val="11"/>
              </w:numPr>
            </w:pPr>
            <w:r>
              <w:t>Your project must observe formal writing conventions.</w:t>
            </w:r>
          </w:p>
        </w:tc>
        <w:tc>
          <w:tcPr>
            <w:tcW w:w="603" w:type="pct"/>
            <w:vAlign w:val="center"/>
          </w:tcPr>
          <w:p w:rsidR="003C6B0C" w:rsidRPr="00F67879" w:rsidRDefault="003C6B0C" w:rsidP="003C6B0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5" w:type="pct"/>
            <w:vAlign w:val="center"/>
          </w:tcPr>
          <w:p w:rsidR="003C6B0C" w:rsidRDefault="00686F09" w:rsidP="003C6B0C">
            <w:pPr>
              <w:jc w:val="center"/>
              <w:rPr>
                <w:b/>
              </w:rPr>
            </w:pPr>
            <w:r w:rsidRPr="00F67879">
              <w:rPr>
                <w:b/>
                <w:sz w:val="40"/>
                <w:szCs w:val="40"/>
              </w:rPr>
              <w:t>20</w:t>
            </w:r>
          </w:p>
        </w:tc>
      </w:tr>
      <w:tr w:rsidR="003C6B0C" w:rsidTr="006000BB">
        <w:trPr>
          <w:trHeight w:val="2859"/>
        </w:trPr>
        <w:tc>
          <w:tcPr>
            <w:tcW w:w="3832" w:type="pct"/>
            <w:vAlign w:val="center"/>
          </w:tcPr>
          <w:p w:rsidR="003C6B0C" w:rsidRDefault="003C6B0C" w:rsidP="003C6B0C">
            <w:pPr>
              <w:rPr>
                <w:b/>
                <w:smallCaps/>
              </w:rPr>
            </w:pPr>
            <w:r w:rsidRPr="00A44E54">
              <w:rPr>
                <w:b/>
                <w:smallCaps/>
                <w:highlight w:val="yellow"/>
              </w:rPr>
              <w:t>Content</w:t>
            </w:r>
          </w:p>
          <w:p w:rsidR="003C6B0C" w:rsidRPr="001725DB" w:rsidRDefault="003C6B0C" w:rsidP="003C6B0C">
            <w:pPr>
              <w:pStyle w:val="ListParagraph"/>
              <w:numPr>
                <w:ilvl w:val="0"/>
                <w:numId w:val="12"/>
              </w:numPr>
              <w:rPr>
                <w:b/>
                <w:smallCaps/>
              </w:rPr>
            </w:pPr>
            <w:r>
              <w:t>You must provide</w:t>
            </w:r>
            <w:r w:rsidR="00E66C3B">
              <w:t xml:space="preserve"> a</w:t>
            </w:r>
            <w:r>
              <w:t xml:space="preserve"> </w:t>
            </w:r>
            <w:r>
              <w:rPr>
                <w:b/>
              </w:rPr>
              <w:t>basic outline of the disorder</w:t>
            </w:r>
            <w:r>
              <w:t xml:space="preserve"> for the audience.</w:t>
            </w:r>
          </w:p>
          <w:p w:rsidR="003C6B0C" w:rsidRPr="005B62F2" w:rsidRDefault="003C6B0C" w:rsidP="003C6B0C">
            <w:pPr>
              <w:pStyle w:val="ListParagraph"/>
              <w:numPr>
                <w:ilvl w:val="0"/>
                <w:numId w:val="12"/>
              </w:numPr>
              <w:rPr>
                <w:b/>
                <w:smallCaps/>
              </w:rPr>
            </w:pPr>
            <w:r>
              <w:t xml:space="preserve">You must show a deep, comfortable, and accurate </w:t>
            </w:r>
            <w:r w:rsidRPr="00A44E54">
              <w:rPr>
                <w:b/>
              </w:rPr>
              <w:t>understanding</w:t>
            </w:r>
            <w:r>
              <w:t xml:space="preserve"> of the disorder by discussing its specifics; the project must be </w:t>
            </w:r>
            <w:r w:rsidRPr="006247C1">
              <w:rPr>
                <w:b/>
              </w:rPr>
              <w:t>thorough</w:t>
            </w:r>
            <w:r>
              <w:t xml:space="preserve">.  </w:t>
            </w:r>
          </w:p>
          <w:p w:rsidR="003C6B0C" w:rsidRPr="00FC60C0" w:rsidRDefault="003C6B0C" w:rsidP="003C6B0C">
            <w:pPr>
              <w:pStyle w:val="ListParagraph"/>
              <w:numPr>
                <w:ilvl w:val="0"/>
                <w:numId w:val="12"/>
              </w:numPr>
              <w:rPr>
                <w:b/>
                <w:smallCaps/>
              </w:rPr>
            </w:pPr>
            <w:r>
              <w:t>Your project must address the following: your disorder’s connection (or lack of connection) to DSM-5, possible treatments, a case study, and recent research on your disorder.  Any major players or significant issues/news should be discussed.</w:t>
            </w:r>
          </w:p>
          <w:p w:rsidR="003C6B0C" w:rsidRPr="00F92CB1" w:rsidRDefault="003C6B0C" w:rsidP="003C6B0C">
            <w:pPr>
              <w:pStyle w:val="ListParagraph"/>
              <w:numPr>
                <w:ilvl w:val="0"/>
                <w:numId w:val="12"/>
              </w:numPr>
              <w:rPr>
                <w:b/>
                <w:smallCaps/>
              </w:rPr>
            </w:pPr>
            <w:r>
              <w:t xml:space="preserve">You designed a thoughtful and effective worksheet/activity/quiz for the class. </w:t>
            </w:r>
            <w:r w:rsidRPr="00F92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vAlign w:val="center"/>
          </w:tcPr>
          <w:p w:rsidR="003C6B0C" w:rsidRPr="00F67879" w:rsidRDefault="003C6B0C" w:rsidP="003C6B0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5" w:type="pct"/>
            <w:vAlign w:val="center"/>
          </w:tcPr>
          <w:p w:rsidR="003C6B0C" w:rsidRDefault="00686F09" w:rsidP="003C6B0C">
            <w:pPr>
              <w:jc w:val="center"/>
              <w:rPr>
                <w:b/>
              </w:rPr>
            </w:pPr>
            <w:r w:rsidRPr="00F67879">
              <w:rPr>
                <w:b/>
                <w:sz w:val="40"/>
                <w:szCs w:val="40"/>
              </w:rPr>
              <w:t>40</w:t>
            </w:r>
          </w:p>
        </w:tc>
      </w:tr>
      <w:tr w:rsidR="003C6B0C" w:rsidTr="006000BB">
        <w:trPr>
          <w:trHeight w:val="2859"/>
        </w:trPr>
        <w:tc>
          <w:tcPr>
            <w:tcW w:w="3832" w:type="pct"/>
            <w:vAlign w:val="center"/>
          </w:tcPr>
          <w:p w:rsidR="003C6B0C" w:rsidRDefault="003C6B0C" w:rsidP="003C6B0C">
            <w:pPr>
              <w:rPr>
                <w:b/>
                <w:smallCaps/>
              </w:rPr>
            </w:pPr>
            <w:r w:rsidRPr="00FC0BE1">
              <w:rPr>
                <w:b/>
                <w:smallCaps/>
                <w:highlight w:val="yellow"/>
              </w:rPr>
              <w:t>Presentation</w:t>
            </w:r>
            <w:r w:rsidR="00940265">
              <w:rPr>
                <w:b/>
                <w:smallCaps/>
              </w:rPr>
              <w:t xml:space="preserve">- </w:t>
            </w:r>
          </w:p>
          <w:p w:rsidR="003C6B0C" w:rsidRDefault="003C6B0C" w:rsidP="003C6B0C">
            <w:pPr>
              <w:pStyle w:val="ListParagraph"/>
              <w:numPr>
                <w:ilvl w:val="0"/>
                <w:numId w:val="13"/>
              </w:numPr>
            </w:pPr>
            <w:r>
              <w:t>The presentation must be the appropriate length.</w:t>
            </w:r>
          </w:p>
          <w:p w:rsidR="003C6B0C" w:rsidRDefault="003C6B0C" w:rsidP="003C6B0C">
            <w:pPr>
              <w:pStyle w:val="ListParagraph"/>
              <w:numPr>
                <w:ilvl w:val="0"/>
                <w:numId w:val="13"/>
              </w:numPr>
            </w:pPr>
            <w:r>
              <w:t>You must make eye contact / show interest in the audience.</w:t>
            </w:r>
          </w:p>
          <w:p w:rsidR="003C6B0C" w:rsidRDefault="003C6B0C" w:rsidP="003C6B0C">
            <w:pPr>
              <w:pStyle w:val="ListParagraph"/>
              <w:numPr>
                <w:ilvl w:val="0"/>
                <w:numId w:val="13"/>
              </w:numPr>
            </w:pPr>
            <w:r>
              <w:t>Confidently and enthusiastically share your knowledge and ideas with the class.  People must be able to hear you and understand what you’re trying to say.</w:t>
            </w:r>
          </w:p>
          <w:p w:rsidR="00F92CB1" w:rsidRDefault="003C6B0C" w:rsidP="003C6B0C">
            <w:pPr>
              <w:pStyle w:val="ListParagraph"/>
              <w:numPr>
                <w:ilvl w:val="0"/>
                <w:numId w:val="13"/>
              </w:numPr>
            </w:pPr>
            <w:r>
              <w:t xml:space="preserve">Treat the topic with the appropriate level of seriousness.  </w:t>
            </w:r>
          </w:p>
          <w:p w:rsidR="003C6B0C" w:rsidRPr="00F92CB1" w:rsidRDefault="003C6B0C" w:rsidP="003C6B0C">
            <w:pPr>
              <w:pStyle w:val="ListParagraph"/>
              <w:numPr>
                <w:ilvl w:val="0"/>
                <w:numId w:val="13"/>
              </w:numPr>
            </w:pPr>
            <w:r>
              <w:t>You must avoid relying too much on a direct script.</w:t>
            </w:r>
          </w:p>
        </w:tc>
        <w:tc>
          <w:tcPr>
            <w:tcW w:w="603" w:type="pct"/>
            <w:vAlign w:val="center"/>
          </w:tcPr>
          <w:p w:rsidR="003C6B0C" w:rsidRPr="00F67879" w:rsidRDefault="003C6B0C" w:rsidP="003C6B0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5" w:type="pct"/>
            <w:vAlign w:val="center"/>
          </w:tcPr>
          <w:p w:rsidR="003C6B0C" w:rsidRDefault="00686F09" w:rsidP="003C6B0C">
            <w:pPr>
              <w:jc w:val="center"/>
              <w:rPr>
                <w:b/>
              </w:rPr>
            </w:pPr>
            <w:r w:rsidRPr="00F67879">
              <w:rPr>
                <w:b/>
                <w:sz w:val="40"/>
                <w:szCs w:val="40"/>
              </w:rPr>
              <w:t>20</w:t>
            </w:r>
          </w:p>
        </w:tc>
      </w:tr>
    </w:tbl>
    <w:p w:rsidR="001957C5" w:rsidRPr="00823EA5" w:rsidRDefault="001957C5" w:rsidP="001957C5">
      <w:pPr>
        <w:tabs>
          <w:tab w:val="left" w:pos="5805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2035"/>
      </w:tblGrid>
      <w:tr w:rsidR="001957C5" w:rsidTr="003C6B0C">
        <w:trPr>
          <w:trHeight w:val="1799"/>
        </w:trPr>
        <w:tc>
          <w:tcPr>
            <w:tcW w:w="12078" w:type="dxa"/>
          </w:tcPr>
          <w:p w:rsidR="001957C5" w:rsidRDefault="001957C5" w:rsidP="00CB7D4F">
            <w:pPr>
              <w:rPr>
                <w:b/>
              </w:rPr>
            </w:pPr>
            <w:r>
              <w:rPr>
                <w:b/>
              </w:rPr>
              <w:t xml:space="preserve">Teacher Notes: </w:t>
            </w:r>
          </w:p>
          <w:p w:rsidR="001957C5" w:rsidRDefault="001957C5" w:rsidP="00CB7D4F">
            <w:pPr>
              <w:rPr>
                <w:b/>
              </w:rPr>
            </w:pPr>
          </w:p>
        </w:tc>
        <w:tc>
          <w:tcPr>
            <w:tcW w:w="2538" w:type="dxa"/>
          </w:tcPr>
          <w:p w:rsidR="001957C5" w:rsidRDefault="001957C5" w:rsidP="00CB7D4F">
            <w:pPr>
              <w:rPr>
                <w:b/>
              </w:rPr>
            </w:pPr>
            <w:r>
              <w:rPr>
                <w:b/>
              </w:rPr>
              <w:t xml:space="preserve">Total Score: </w:t>
            </w:r>
          </w:p>
        </w:tc>
      </w:tr>
    </w:tbl>
    <w:p w:rsidR="001A1CF8" w:rsidRPr="00D85EE0" w:rsidRDefault="001A1CF8">
      <w:pPr>
        <w:rPr>
          <w:sz w:val="2"/>
          <w:szCs w:val="2"/>
        </w:rPr>
      </w:pPr>
    </w:p>
    <w:sectPr w:rsidR="001A1CF8" w:rsidRPr="00D85EE0" w:rsidSect="00F322D8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500"/>
    <w:multiLevelType w:val="hybridMultilevel"/>
    <w:tmpl w:val="57C46EC8"/>
    <w:lvl w:ilvl="0" w:tplc="8B72FD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9371D"/>
    <w:multiLevelType w:val="hybridMultilevel"/>
    <w:tmpl w:val="4156CB70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500C"/>
    <w:multiLevelType w:val="hybridMultilevel"/>
    <w:tmpl w:val="444A4AB4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737"/>
    <w:multiLevelType w:val="hybridMultilevel"/>
    <w:tmpl w:val="A066056E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1FD8"/>
    <w:multiLevelType w:val="hybridMultilevel"/>
    <w:tmpl w:val="CC8A51D2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5A1C"/>
    <w:multiLevelType w:val="hybridMultilevel"/>
    <w:tmpl w:val="D8A275C4"/>
    <w:lvl w:ilvl="0" w:tplc="74AA22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675A4"/>
    <w:multiLevelType w:val="hybridMultilevel"/>
    <w:tmpl w:val="B3843D70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2F6"/>
    <w:multiLevelType w:val="hybridMultilevel"/>
    <w:tmpl w:val="CB68E212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B6E47"/>
    <w:multiLevelType w:val="hybridMultilevel"/>
    <w:tmpl w:val="785A84A8"/>
    <w:lvl w:ilvl="0" w:tplc="5454A794">
      <w:start w:val="1"/>
      <w:numFmt w:val="decimal"/>
      <w:suff w:val="space"/>
      <w:lvlText w:val="%1.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C2A36"/>
    <w:multiLevelType w:val="hybridMultilevel"/>
    <w:tmpl w:val="49D4B4C4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F3F66"/>
    <w:multiLevelType w:val="hybridMultilevel"/>
    <w:tmpl w:val="E048EB1E"/>
    <w:lvl w:ilvl="0" w:tplc="8B72FD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145CD"/>
    <w:multiLevelType w:val="hybridMultilevel"/>
    <w:tmpl w:val="2D9C0BC6"/>
    <w:lvl w:ilvl="0" w:tplc="8B72FD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CA4EE4"/>
    <w:multiLevelType w:val="hybridMultilevel"/>
    <w:tmpl w:val="AA621176"/>
    <w:lvl w:ilvl="0" w:tplc="8B72F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C5"/>
    <w:rsid w:val="00017CB3"/>
    <w:rsid w:val="00020E88"/>
    <w:rsid w:val="00051242"/>
    <w:rsid w:val="00070A30"/>
    <w:rsid w:val="00073ED9"/>
    <w:rsid w:val="000A0D47"/>
    <w:rsid w:val="000A730C"/>
    <w:rsid w:val="000D63A1"/>
    <w:rsid w:val="000E1047"/>
    <w:rsid w:val="000F18A7"/>
    <w:rsid w:val="000F674A"/>
    <w:rsid w:val="00110035"/>
    <w:rsid w:val="00132610"/>
    <w:rsid w:val="00134C4E"/>
    <w:rsid w:val="00141665"/>
    <w:rsid w:val="0015726D"/>
    <w:rsid w:val="00161627"/>
    <w:rsid w:val="00171CF0"/>
    <w:rsid w:val="00182D6F"/>
    <w:rsid w:val="001957C5"/>
    <w:rsid w:val="00196BB3"/>
    <w:rsid w:val="001A1CF8"/>
    <w:rsid w:val="001B5B12"/>
    <w:rsid w:val="00213BFF"/>
    <w:rsid w:val="00262687"/>
    <w:rsid w:val="00263D3D"/>
    <w:rsid w:val="00273F3D"/>
    <w:rsid w:val="00284297"/>
    <w:rsid w:val="002C2007"/>
    <w:rsid w:val="002D108D"/>
    <w:rsid w:val="002D30C0"/>
    <w:rsid w:val="002D79E1"/>
    <w:rsid w:val="0030628F"/>
    <w:rsid w:val="00333E78"/>
    <w:rsid w:val="00337038"/>
    <w:rsid w:val="00360F87"/>
    <w:rsid w:val="003702FA"/>
    <w:rsid w:val="00390936"/>
    <w:rsid w:val="003957F9"/>
    <w:rsid w:val="003A6993"/>
    <w:rsid w:val="003B6F16"/>
    <w:rsid w:val="003C5865"/>
    <w:rsid w:val="003C6B0C"/>
    <w:rsid w:val="003D3720"/>
    <w:rsid w:val="003E788E"/>
    <w:rsid w:val="003F6EC2"/>
    <w:rsid w:val="00401C0F"/>
    <w:rsid w:val="0043686E"/>
    <w:rsid w:val="00450BE1"/>
    <w:rsid w:val="00486B57"/>
    <w:rsid w:val="004870BC"/>
    <w:rsid w:val="004B5702"/>
    <w:rsid w:val="004D08CC"/>
    <w:rsid w:val="004E331F"/>
    <w:rsid w:val="00501B65"/>
    <w:rsid w:val="00513ED8"/>
    <w:rsid w:val="0057383A"/>
    <w:rsid w:val="005953F1"/>
    <w:rsid w:val="005B62F2"/>
    <w:rsid w:val="005B7930"/>
    <w:rsid w:val="005C6D1E"/>
    <w:rsid w:val="005E2730"/>
    <w:rsid w:val="005F5498"/>
    <w:rsid w:val="006000BB"/>
    <w:rsid w:val="00613F49"/>
    <w:rsid w:val="0064436E"/>
    <w:rsid w:val="00660F34"/>
    <w:rsid w:val="0066532F"/>
    <w:rsid w:val="006708EE"/>
    <w:rsid w:val="006816F5"/>
    <w:rsid w:val="006840F6"/>
    <w:rsid w:val="00686F09"/>
    <w:rsid w:val="00692599"/>
    <w:rsid w:val="006A0067"/>
    <w:rsid w:val="006B2542"/>
    <w:rsid w:val="006D0CF8"/>
    <w:rsid w:val="006F45A2"/>
    <w:rsid w:val="00741D27"/>
    <w:rsid w:val="007465A7"/>
    <w:rsid w:val="00752267"/>
    <w:rsid w:val="007552AC"/>
    <w:rsid w:val="007A4D4B"/>
    <w:rsid w:val="007A7124"/>
    <w:rsid w:val="007B4854"/>
    <w:rsid w:val="007D3BDD"/>
    <w:rsid w:val="007E1499"/>
    <w:rsid w:val="007F03DD"/>
    <w:rsid w:val="00825352"/>
    <w:rsid w:val="008256F4"/>
    <w:rsid w:val="00864B7D"/>
    <w:rsid w:val="00867FF8"/>
    <w:rsid w:val="008B30C2"/>
    <w:rsid w:val="008C6397"/>
    <w:rsid w:val="008F3444"/>
    <w:rsid w:val="00906339"/>
    <w:rsid w:val="00922578"/>
    <w:rsid w:val="009336EC"/>
    <w:rsid w:val="009358B0"/>
    <w:rsid w:val="00940265"/>
    <w:rsid w:val="009467D0"/>
    <w:rsid w:val="00974ECF"/>
    <w:rsid w:val="009C70A5"/>
    <w:rsid w:val="009D06E4"/>
    <w:rsid w:val="009D38C6"/>
    <w:rsid w:val="009E74E5"/>
    <w:rsid w:val="00A40683"/>
    <w:rsid w:val="00A504C9"/>
    <w:rsid w:val="00A51E92"/>
    <w:rsid w:val="00A96815"/>
    <w:rsid w:val="00AB680E"/>
    <w:rsid w:val="00AC2312"/>
    <w:rsid w:val="00AD67DB"/>
    <w:rsid w:val="00AF5804"/>
    <w:rsid w:val="00B17BE6"/>
    <w:rsid w:val="00B34DA4"/>
    <w:rsid w:val="00B43B9E"/>
    <w:rsid w:val="00B60E3D"/>
    <w:rsid w:val="00B75F6A"/>
    <w:rsid w:val="00B76C6D"/>
    <w:rsid w:val="00B9611C"/>
    <w:rsid w:val="00BB274D"/>
    <w:rsid w:val="00BC1373"/>
    <w:rsid w:val="00BD1715"/>
    <w:rsid w:val="00BE1249"/>
    <w:rsid w:val="00C01B0B"/>
    <w:rsid w:val="00C1222B"/>
    <w:rsid w:val="00C43CA9"/>
    <w:rsid w:val="00C442B8"/>
    <w:rsid w:val="00C4536C"/>
    <w:rsid w:val="00C771D5"/>
    <w:rsid w:val="00C94E5F"/>
    <w:rsid w:val="00CA5D6B"/>
    <w:rsid w:val="00CD552D"/>
    <w:rsid w:val="00CE5D2F"/>
    <w:rsid w:val="00D236F9"/>
    <w:rsid w:val="00D40836"/>
    <w:rsid w:val="00D67FF4"/>
    <w:rsid w:val="00D720CB"/>
    <w:rsid w:val="00D763C8"/>
    <w:rsid w:val="00D76796"/>
    <w:rsid w:val="00D83093"/>
    <w:rsid w:val="00D85EE0"/>
    <w:rsid w:val="00DB3A3A"/>
    <w:rsid w:val="00DC39A4"/>
    <w:rsid w:val="00DE2391"/>
    <w:rsid w:val="00E65548"/>
    <w:rsid w:val="00E66C3B"/>
    <w:rsid w:val="00E7066E"/>
    <w:rsid w:val="00E7169F"/>
    <w:rsid w:val="00E816E5"/>
    <w:rsid w:val="00E922A8"/>
    <w:rsid w:val="00EA3A0D"/>
    <w:rsid w:val="00ED0FAA"/>
    <w:rsid w:val="00ED6F00"/>
    <w:rsid w:val="00F01474"/>
    <w:rsid w:val="00F31B55"/>
    <w:rsid w:val="00F322D8"/>
    <w:rsid w:val="00F75C93"/>
    <w:rsid w:val="00F92CB1"/>
    <w:rsid w:val="00F97F7A"/>
    <w:rsid w:val="00FC60C0"/>
    <w:rsid w:val="00FE5C0D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E61D6-1B65-473B-A0F1-CC52324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C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C5"/>
    <w:pPr>
      <w:ind w:left="720"/>
      <w:contextualSpacing/>
    </w:pPr>
  </w:style>
  <w:style w:type="table" w:styleId="TableGrid">
    <w:name w:val="Table Grid"/>
    <w:basedOn w:val="TableNormal"/>
    <w:uiPriority w:val="59"/>
    <w:rsid w:val="001957C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2</cp:revision>
  <cp:lastPrinted>2018-12-05T15:55:00Z</cp:lastPrinted>
  <dcterms:created xsi:type="dcterms:W3CDTF">2018-12-05T16:48:00Z</dcterms:created>
  <dcterms:modified xsi:type="dcterms:W3CDTF">2018-12-05T16:48:00Z</dcterms:modified>
</cp:coreProperties>
</file>