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41" w:rsidRPr="009A5C85" w:rsidRDefault="009E2441">
      <w:pPr>
        <w:rPr>
          <w:sz w:val="16"/>
          <w:szCs w:val="16"/>
        </w:rPr>
      </w:pPr>
    </w:p>
    <w:p w:rsidR="00B55163" w:rsidRPr="00B55163" w:rsidRDefault="00B55163" w:rsidP="00B5516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55163">
        <w:rPr>
          <w:b/>
        </w:rPr>
        <w:t>Individual Source Analysis</w:t>
      </w:r>
    </w:p>
    <w:p w:rsidR="00B55163" w:rsidRDefault="00B55163" w:rsidP="00B55163">
      <w:pPr>
        <w:spacing w:after="0" w:line="240" w:lineRule="auto"/>
      </w:pPr>
      <w:r>
        <w:t xml:space="preserve">Task: Read your individual source and answer the questions below </w:t>
      </w:r>
    </w:p>
    <w:p w:rsidR="00B55163" w:rsidRDefault="00B55163" w:rsidP="00B5516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E8F1E" wp14:editId="3DE54BD0">
                <wp:simplePos x="0" y="0"/>
                <wp:positionH relativeFrom="column">
                  <wp:posOffset>-233916</wp:posOffset>
                </wp:positionH>
                <wp:positionV relativeFrom="paragraph">
                  <wp:posOffset>77780</wp:posOffset>
                </wp:positionV>
                <wp:extent cx="6581553" cy="2509284"/>
                <wp:effectExtent l="0" t="0" r="1016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553" cy="2509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163" w:rsidRPr="00B55163" w:rsidRDefault="00B55163" w:rsidP="00B5516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55163">
                              <w:rPr>
                                <w:b/>
                              </w:rPr>
                              <w:t>Source 9: A Marine remembers his shock (1987) by Booby Muller</w:t>
                            </w:r>
                          </w:p>
                          <w:p w:rsidR="00B55163" w:rsidRDefault="00B55163" w:rsidP="00B551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What was the difference between war ‘in the bush’ against the NVA and Muller’s experience in Cam Lo?</w:t>
                            </w:r>
                          </w:p>
                          <w:p w:rsidR="00B55163" w:rsidRDefault="00B55163" w:rsidP="00B55163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B55163" w:rsidRDefault="00B55163" w:rsidP="00B55163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B55163" w:rsidRDefault="00B55163" w:rsidP="00B55163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B55163" w:rsidRDefault="00B55163" w:rsidP="00B55163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B55163" w:rsidRDefault="00B55163" w:rsidP="00B55163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B55163" w:rsidRDefault="00B55163" w:rsidP="00B55163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B55163" w:rsidRDefault="00B55163" w:rsidP="00B551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How does Muller describe the ARVN?</w:t>
                            </w:r>
                          </w:p>
                          <w:p w:rsidR="00B55163" w:rsidRDefault="00B55163" w:rsidP="00B55163">
                            <w:pPr>
                              <w:spacing w:after="0" w:line="240" w:lineRule="auto"/>
                            </w:pPr>
                          </w:p>
                          <w:p w:rsidR="00B55163" w:rsidRDefault="00B55163" w:rsidP="00B55163">
                            <w:pPr>
                              <w:spacing w:after="0" w:line="240" w:lineRule="auto"/>
                            </w:pPr>
                          </w:p>
                          <w:p w:rsidR="00B55163" w:rsidRDefault="00B55163"/>
                          <w:p w:rsidR="00B55163" w:rsidRDefault="00B55163"/>
                          <w:p w:rsidR="00B55163" w:rsidRDefault="00B55163"/>
                          <w:p w:rsidR="00B55163" w:rsidRDefault="00B55163"/>
                          <w:p w:rsidR="00B55163" w:rsidRDefault="00B55163"/>
                          <w:p w:rsidR="00B55163" w:rsidRDefault="00B55163"/>
                          <w:p w:rsidR="00B55163" w:rsidRDefault="00B55163"/>
                          <w:p w:rsidR="00B55163" w:rsidRDefault="00B55163"/>
                          <w:p w:rsidR="00B55163" w:rsidRDefault="00B55163"/>
                          <w:p w:rsidR="00B55163" w:rsidRDefault="00B551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.4pt;margin-top:6.1pt;width:518.25pt;height:1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" fillcolor="white [3201]" strokeweight=".5pt">
                <v:textbox>
                  <w:txbxContent>
                    <w:p w:rsidR="00B55163" w:rsidRPr="00B55163" w:rsidRDefault="00B55163" w:rsidP="00B5516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55163">
                        <w:rPr>
                          <w:b/>
                        </w:rPr>
                        <w:t>Source 9: A Marine remembers his shock (1987) by Booby Muller</w:t>
                      </w:r>
                    </w:p>
                    <w:p w:rsidR="00B55163" w:rsidRDefault="00B55163" w:rsidP="00B551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What was the difference between war ‘in the bush’ against the NVA and Muller’s experience in Cam Lo?</w:t>
                      </w:r>
                    </w:p>
                    <w:p w:rsidR="00B55163" w:rsidRDefault="00B55163" w:rsidP="00B55163">
                      <w:pPr>
                        <w:pStyle w:val="ListParagraph"/>
                        <w:spacing w:after="0" w:line="240" w:lineRule="auto"/>
                      </w:pPr>
                    </w:p>
                    <w:p w:rsidR="00B55163" w:rsidRDefault="00B55163" w:rsidP="00B55163">
                      <w:pPr>
                        <w:pStyle w:val="ListParagraph"/>
                        <w:spacing w:after="0" w:line="240" w:lineRule="auto"/>
                      </w:pPr>
                    </w:p>
                    <w:p w:rsidR="00B55163" w:rsidRDefault="00B55163" w:rsidP="00B55163">
                      <w:pPr>
                        <w:pStyle w:val="ListParagraph"/>
                        <w:spacing w:after="0" w:line="240" w:lineRule="auto"/>
                      </w:pPr>
                    </w:p>
                    <w:p w:rsidR="00B55163" w:rsidRDefault="00B55163" w:rsidP="00B55163">
                      <w:pPr>
                        <w:pStyle w:val="ListParagraph"/>
                        <w:spacing w:after="0" w:line="240" w:lineRule="auto"/>
                      </w:pPr>
                    </w:p>
                    <w:p w:rsidR="00B55163" w:rsidRDefault="00B55163" w:rsidP="00B55163">
                      <w:pPr>
                        <w:pStyle w:val="ListParagraph"/>
                        <w:spacing w:after="0" w:line="240" w:lineRule="auto"/>
                      </w:pPr>
                    </w:p>
                    <w:p w:rsidR="00B55163" w:rsidRDefault="00B55163" w:rsidP="00B55163">
                      <w:pPr>
                        <w:pStyle w:val="ListParagraph"/>
                        <w:spacing w:after="0" w:line="240" w:lineRule="auto"/>
                      </w:pPr>
                    </w:p>
                    <w:p w:rsidR="00B55163" w:rsidRDefault="00B55163" w:rsidP="00B551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How does Muller describe the ARVN?</w:t>
                      </w:r>
                    </w:p>
                    <w:p w:rsidR="00B55163" w:rsidRDefault="00B55163" w:rsidP="00B55163">
                      <w:pPr>
                        <w:spacing w:after="0" w:line="240" w:lineRule="auto"/>
                      </w:pPr>
                    </w:p>
                    <w:p w:rsidR="00B55163" w:rsidRDefault="00B55163" w:rsidP="00B55163">
                      <w:pPr>
                        <w:spacing w:after="0" w:line="240" w:lineRule="auto"/>
                      </w:pPr>
                    </w:p>
                    <w:p w:rsidR="00B55163" w:rsidRDefault="00B55163"/>
                    <w:p w:rsidR="00B55163" w:rsidRDefault="00B55163"/>
                    <w:p w:rsidR="00B55163" w:rsidRDefault="00B55163"/>
                    <w:p w:rsidR="00B55163" w:rsidRDefault="00B55163"/>
                    <w:p w:rsidR="00B55163" w:rsidRDefault="00B55163"/>
                    <w:p w:rsidR="00B55163" w:rsidRDefault="00B55163"/>
                    <w:p w:rsidR="00B55163" w:rsidRDefault="00B55163"/>
                    <w:p w:rsidR="00B55163" w:rsidRDefault="00B55163"/>
                    <w:p w:rsidR="00B55163" w:rsidRDefault="00B55163"/>
                    <w:p w:rsidR="00B55163" w:rsidRDefault="00B55163"/>
                  </w:txbxContent>
                </v:textbox>
              </v:shape>
            </w:pict>
          </mc:Fallback>
        </mc:AlternateContent>
      </w:r>
    </w:p>
    <w:p w:rsidR="00B55163" w:rsidRDefault="00B55163" w:rsidP="00B55163">
      <w:pPr>
        <w:spacing w:after="0" w:line="240" w:lineRule="auto"/>
      </w:pPr>
    </w:p>
    <w:p w:rsidR="00B55163" w:rsidRDefault="00B55163" w:rsidP="00B55163">
      <w:pPr>
        <w:spacing w:after="0" w:line="240" w:lineRule="auto"/>
      </w:pPr>
    </w:p>
    <w:p w:rsidR="00B55163" w:rsidRDefault="00B55163" w:rsidP="00B55163">
      <w:pPr>
        <w:spacing w:after="0" w:line="240" w:lineRule="auto"/>
      </w:pPr>
    </w:p>
    <w:p w:rsidR="00B55163" w:rsidRDefault="00B55163" w:rsidP="00B55163">
      <w:pPr>
        <w:spacing w:after="0" w:line="240" w:lineRule="auto"/>
      </w:pPr>
    </w:p>
    <w:p w:rsidR="00B55163" w:rsidRDefault="00B55163" w:rsidP="00B55163">
      <w:pPr>
        <w:spacing w:after="0" w:line="240" w:lineRule="auto"/>
      </w:pPr>
    </w:p>
    <w:p w:rsidR="00B55163" w:rsidRDefault="00B55163" w:rsidP="00B55163">
      <w:pPr>
        <w:spacing w:after="0" w:line="240" w:lineRule="auto"/>
      </w:pPr>
    </w:p>
    <w:p w:rsidR="00B55163" w:rsidRDefault="00B55163" w:rsidP="00B55163">
      <w:pPr>
        <w:spacing w:after="0" w:line="240" w:lineRule="auto"/>
      </w:pPr>
    </w:p>
    <w:p w:rsidR="00B55163" w:rsidRDefault="00B55163" w:rsidP="00B55163">
      <w:pPr>
        <w:spacing w:after="0" w:line="240" w:lineRule="auto"/>
      </w:pPr>
    </w:p>
    <w:p w:rsidR="00B55163" w:rsidRDefault="00B55163" w:rsidP="00B55163">
      <w:pPr>
        <w:spacing w:after="0" w:line="240" w:lineRule="auto"/>
      </w:pPr>
    </w:p>
    <w:p w:rsidR="00B55163" w:rsidRDefault="00B55163" w:rsidP="00B55163">
      <w:pPr>
        <w:spacing w:after="0" w:line="240" w:lineRule="auto"/>
      </w:pPr>
    </w:p>
    <w:p w:rsidR="00B55163" w:rsidRDefault="00B55163" w:rsidP="00B55163">
      <w:pPr>
        <w:spacing w:after="0" w:line="240" w:lineRule="auto"/>
      </w:pPr>
    </w:p>
    <w:p w:rsidR="00B55163" w:rsidRDefault="00B55163" w:rsidP="00B55163">
      <w:pPr>
        <w:spacing w:after="0" w:line="240" w:lineRule="auto"/>
      </w:pPr>
    </w:p>
    <w:p w:rsidR="00B55163" w:rsidRDefault="00B55163" w:rsidP="00B55163">
      <w:pPr>
        <w:spacing w:after="0" w:line="240" w:lineRule="auto"/>
      </w:pPr>
    </w:p>
    <w:p w:rsidR="00B55163" w:rsidRDefault="00B55163" w:rsidP="00B55163">
      <w:pPr>
        <w:spacing w:after="0" w:line="240" w:lineRule="auto"/>
      </w:pPr>
    </w:p>
    <w:p w:rsidR="00B55163" w:rsidRDefault="00B55163" w:rsidP="00B55163">
      <w:pPr>
        <w:spacing w:after="0" w:line="240" w:lineRule="auto"/>
      </w:pPr>
    </w:p>
    <w:p w:rsidR="00B55163" w:rsidRDefault="00B55163" w:rsidP="00B55163">
      <w:pPr>
        <w:pStyle w:val="ListParagraph"/>
        <w:numPr>
          <w:ilvl w:val="0"/>
          <w:numId w:val="2"/>
        </w:numPr>
        <w:spacing w:after="0" w:line="240" w:lineRule="auto"/>
      </w:pPr>
      <w:r>
        <w:t>Why do you think this primary source was written? What is the purpose of this source?</w:t>
      </w:r>
    </w:p>
    <w:p w:rsidR="00B55163" w:rsidRDefault="00B55163" w:rsidP="00B55163">
      <w:pPr>
        <w:pStyle w:val="ListParagraph"/>
        <w:spacing w:after="0" w:line="240" w:lineRule="auto"/>
      </w:pPr>
    </w:p>
    <w:p w:rsidR="00B55163" w:rsidRDefault="00B55163" w:rsidP="00B55163">
      <w:pPr>
        <w:pStyle w:val="ListParagraph"/>
        <w:spacing w:after="0" w:line="240" w:lineRule="auto"/>
      </w:pPr>
    </w:p>
    <w:p w:rsidR="00B55163" w:rsidRDefault="00B55163" w:rsidP="00B55163">
      <w:pPr>
        <w:pStyle w:val="ListParagraph"/>
        <w:spacing w:after="0" w:line="240" w:lineRule="auto"/>
      </w:pPr>
    </w:p>
    <w:p w:rsidR="00B55163" w:rsidRDefault="00B55163" w:rsidP="00B55163">
      <w:pPr>
        <w:pStyle w:val="ListParagraph"/>
        <w:spacing w:after="0" w:line="240" w:lineRule="auto"/>
      </w:pPr>
    </w:p>
    <w:p w:rsidR="00B55163" w:rsidRDefault="00B55163" w:rsidP="00B55163">
      <w:pPr>
        <w:pStyle w:val="ListParagraph"/>
        <w:spacing w:after="0" w:line="240" w:lineRule="auto"/>
      </w:pPr>
    </w:p>
    <w:p w:rsidR="00B55163" w:rsidRDefault="00B55163" w:rsidP="00B55163">
      <w:pPr>
        <w:pStyle w:val="ListParagraph"/>
        <w:numPr>
          <w:ilvl w:val="0"/>
          <w:numId w:val="2"/>
        </w:numPr>
        <w:spacing w:after="0" w:line="240" w:lineRule="auto"/>
      </w:pPr>
      <w:r>
        <w:t>How does the author view the war in Vietnam? (How do you know this?</w:t>
      </w:r>
    </w:p>
    <w:p w:rsidR="00B55163" w:rsidRDefault="00B55163" w:rsidP="00B55163">
      <w:pPr>
        <w:pStyle w:val="ListParagraph"/>
        <w:spacing w:after="0" w:line="240" w:lineRule="auto"/>
      </w:pPr>
    </w:p>
    <w:p w:rsidR="00B55163" w:rsidRDefault="00B55163" w:rsidP="00B55163">
      <w:pPr>
        <w:pStyle w:val="ListParagraph"/>
        <w:spacing w:after="0" w:line="240" w:lineRule="auto"/>
      </w:pPr>
    </w:p>
    <w:p w:rsidR="00B55163" w:rsidRDefault="00B55163" w:rsidP="00B55163">
      <w:pPr>
        <w:pStyle w:val="ListParagraph"/>
        <w:spacing w:after="0" w:line="240" w:lineRule="auto"/>
      </w:pPr>
    </w:p>
    <w:p w:rsidR="00B55163" w:rsidRDefault="00B55163" w:rsidP="00B55163">
      <w:pPr>
        <w:pStyle w:val="ListParagraph"/>
        <w:spacing w:after="0" w:line="240" w:lineRule="auto"/>
      </w:pPr>
    </w:p>
    <w:p w:rsidR="00B55163" w:rsidRDefault="00B55163" w:rsidP="00B55163">
      <w:pPr>
        <w:pStyle w:val="ListParagraph"/>
        <w:spacing w:after="0" w:line="240" w:lineRule="auto"/>
      </w:pPr>
    </w:p>
    <w:p w:rsidR="00B55163" w:rsidRDefault="00B55163" w:rsidP="00B5516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Summarize the main idea/points of this primary source using a quote from the source to support your answer. </w:t>
      </w:r>
    </w:p>
    <w:p w:rsidR="00B55163" w:rsidRDefault="00B55163" w:rsidP="00B55163">
      <w:pPr>
        <w:spacing w:after="0" w:line="240" w:lineRule="auto"/>
        <w:ind w:left="360"/>
      </w:pPr>
    </w:p>
    <w:p w:rsidR="00B55163" w:rsidRDefault="00B55163" w:rsidP="00B55163">
      <w:pPr>
        <w:spacing w:after="0" w:line="240" w:lineRule="auto"/>
        <w:ind w:left="360"/>
      </w:pPr>
    </w:p>
    <w:p w:rsidR="00B55163" w:rsidRDefault="00B55163" w:rsidP="00B55163">
      <w:pPr>
        <w:spacing w:after="0" w:line="240" w:lineRule="auto"/>
        <w:ind w:left="360"/>
      </w:pPr>
    </w:p>
    <w:p w:rsidR="00B55163" w:rsidRDefault="00B55163" w:rsidP="00B55163">
      <w:pPr>
        <w:spacing w:after="0" w:line="240" w:lineRule="auto"/>
        <w:ind w:left="360"/>
      </w:pPr>
    </w:p>
    <w:p w:rsidR="00B55163" w:rsidRDefault="00B55163" w:rsidP="00B55163">
      <w:pPr>
        <w:spacing w:after="0" w:line="240" w:lineRule="auto"/>
        <w:ind w:left="360"/>
      </w:pPr>
    </w:p>
    <w:p w:rsidR="00B55163" w:rsidRDefault="00B55163" w:rsidP="00B55163">
      <w:pPr>
        <w:spacing w:after="0" w:line="240" w:lineRule="auto"/>
        <w:ind w:left="360"/>
      </w:pPr>
    </w:p>
    <w:p w:rsidR="00B55163" w:rsidRDefault="00B55163" w:rsidP="00B55163">
      <w:pPr>
        <w:spacing w:after="0" w:line="240" w:lineRule="auto"/>
        <w:ind w:left="360"/>
      </w:pPr>
    </w:p>
    <w:p w:rsidR="00B55163" w:rsidRDefault="00B55163" w:rsidP="00B55163">
      <w:pPr>
        <w:spacing w:after="0" w:line="240" w:lineRule="auto"/>
        <w:ind w:left="360"/>
      </w:pPr>
    </w:p>
    <w:p w:rsidR="00B55163" w:rsidRDefault="00B55163" w:rsidP="00B55163">
      <w:pPr>
        <w:spacing w:after="0" w:line="240" w:lineRule="auto"/>
        <w:ind w:left="360"/>
      </w:pPr>
    </w:p>
    <w:p w:rsidR="00B55163" w:rsidRDefault="00B55163" w:rsidP="00B55163">
      <w:pPr>
        <w:spacing w:after="0" w:line="240" w:lineRule="auto"/>
        <w:ind w:left="360"/>
      </w:pPr>
    </w:p>
    <w:p w:rsidR="00B55163" w:rsidRDefault="00B55163" w:rsidP="00B55163">
      <w:pPr>
        <w:spacing w:after="0" w:line="240" w:lineRule="auto"/>
        <w:ind w:left="360"/>
      </w:pPr>
    </w:p>
    <w:p w:rsidR="00B55163" w:rsidRDefault="00B55163" w:rsidP="00B55163">
      <w:pPr>
        <w:spacing w:after="0" w:line="240" w:lineRule="auto"/>
        <w:ind w:left="360"/>
      </w:pPr>
    </w:p>
    <w:p w:rsidR="00B55163" w:rsidRDefault="00B55163" w:rsidP="00B55163">
      <w:pPr>
        <w:spacing w:after="0" w:line="240" w:lineRule="auto"/>
        <w:ind w:left="360"/>
      </w:pPr>
    </w:p>
    <w:p w:rsidR="00B55163" w:rsidRDefault="00B55163" w:rsidP="00B55163">
      <w:pPr>
        <w:spacing w:after="0" w:line="240" w:lineRule="auto"/>
        <w:ind w:left="360"/>
      </w:pPr>
    </w:p>
    <w:p w:rsidR="00B55163" w:rsidRDefault="00B55163" w:rsidP="00B5516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Comparing Sources</w:t>
      </w:r>
    </w:p>
    <w:p w:rsidR="00B55163" w:rsidRDefault="00B55163" w:rsidP="00B55163">
      <w:pPr>
        <w:spacing w:after="0" w:line="240" w:lineRule="auto"/>
        <w:ind w:left="360"/>
      </w:pPr>
      <w:r>
        <w:t xml:space="preserve">Task: within your group meet with your partner who has </w:t>
      </w:r>
      <w:r>
        <w:rPr>
          <w:b/>
        </w:rPr>
        <w:t xml:space="preserve">Source 7: </w:t>
      </w:r>
      <w:r w:rsidR="009A5C85">
        <w:rPr>
          <w:b/>
        </w:rPr>
        <w:t xml:space="preserve">Fighting a Technological War of Attrition (1977) by Philip Caputo. </w:t>
      </w:r>
      <w:r w:rsidR="009A5C85">
        <w:t xml:space="preserve"> Quickly summarize your sources main points for your partner and then answer the questions below together.</w:t>
      </w:r>
    </w:p>
    <w:p w:rsidR="009A5C85" w:rsidRDefault="009A5C85" w:rsidP="009A5C85">
      <w:pPr>
        <w:spacing w:after="0" w:line="240" w:lineRule="auto"/>
        <w:ind w:left="360"/>
      </w:pPr>
    </w:p>
    <w:p w:rsidR="009A5C85" w:rsidRDefault="009A5C85" w:rsidP="009A5C85">
      <w:pPr>
        <w:pStyle w:val="ListParagraph"/>
        <w:numPr>
          <w:ilvl w:val="0"/>
          <w:numId w:val="6"/>
        </w:numPr>
        <w:spacing w:after="0" w:line="240" w:lineRule="auto"/>
      </w:pPr>
      <w:r>
        <w:t>What do these sources reveal about American soldiers’ attitude towards the Vietnamese?</w:t>
      </w:r>
    </w:p>
    <w:p w:rsidR="009A5C85" w:rsidRDefault="009A5C85" w:rsidP="009A5C85">
      <w:pPr>
        <w:pStyle w:val="ListParagraph"/>
        <w:spacing w:after="0" w:line="240" w:lineRule="auto"/>
      </w:pPr>
    </w:p>
    <w:p w:rsidR="009A5C85" w:rsidRDefault="009A5C85" w:rsidP="009A5C85">
      <w:pPr>
        <w:pStyle w:val="ListParagraph"/>
        <w:spacing w:after="0" w:line="240" w:lineRule="auto"/>
      </w:pPr>
    </w:p>
    <w:p w:rsidR="009A5C85" w:rsidRDefault="009A5C85" w:rsidP="009A5C85">
      <w:pPr>
        <w:pStyle w:val="ListParagraph"/>
        <w:spacing w:after="0" w:line="240" w:lineRule="auto"/>
      </w:pPr>
    </w:p>
    <w:p w:rsidR="009A5C85" w:rsidRDefault="009A5C85" w:rsidP="009A5C85">
      <w:pPr>
        <w:pStyle w:val="ListParagraph"/>
        <w:spacing w:after="0" w:line="240" w:lineRule="auto"/>
      </w:pPr>
    </w:p>
    <w:p w:rsidR="009A5C85" w:rsidRDefault="009A5C85" w:rsidP="009A5C85">
      <w:pPr>
        <w:pStyle w:val="ListParagraph"/>
        <w:spacing w:after="0" w:line="240" w:lineRule="auto"/>
      </w:pPr>
    </w:p>
    <w:p w:rsidR="009A5C85" w:rsidRDefault="009A5C85" w:rsidP="009A5C85">
      <w:pPr>
        <w:pStyle w:val="ListParagraph"/>
        <w:spacing w:after="0" w:line="240" w:lineRule="auto"/>
      </w:pPr>
    </w:p>
    <w:p w:rsidR="009A5C85" w:rsidRDefault="009A5C85" w:rsidP="009A5C85">
      <w:pPr>
        <w:pStyle w:val="ListParagraph"/>
        <w:numPr>
          <w:ilvl w:val="0"/>
          <w:numId w:val="6"/>
        </w:numPr>
        <w:spacing w:after="0" w:line="240" w:lineRule="auto"/>
      </w:pPr>
      <w:r>
        <w:t>What problems did Americans encounter as they fought an unconventional war?</w:t>
      </w:r>
    </w:p>
    <w:p w:rsidR="009A5C85" w:rsidRPr="009A5C85" w:rsidRDefault="009A5C85" w:rsidP="009A5C85">
      <w:pPr>
        <w:spacing w:after="0" w:line="240" w:lineRule="auto"/>
        <w:ind w:left="360"/>
      </w:pPr>
      <w:r>
        <w:t xml:space="preserve"> </w:t>
      </w:r>
    </w:p>
    <w:p w:rsidR="009A5C85" w:rsidRDefault="009A5C85" w:rsidP="00B55163">
      <w:pPr>
        <w:spacing w:after="0" w:line="240" w:lineRule="auto"/>
        <w:ind w:left="360"/>
        <w:rPr>
          <w:b/>
        </w:rPr>
      </w:pPr>
    </w:p>
    <w:p w:rsidR="009A5C85" w:rsidRDefault="009A5C85" w:rsidP="00B55163">
      <w:pPr>
        <w:spacing w:after="0" w:line="240" w:lineRule="auto"/>
        <w:ind w:left="360"/>
        <w:rPr>
          <w:b/>
        </w:rPr>
      </w:pPr>
    </w:p>
    <w:p w:rsidR="009A5C85" w:rsidRDefault="009A5C85" w:rsidP="00B55163">
      <w:pPr>
        <w:spacing w:after="0" w:line="240" w:lineRule="auto"/>
        <w:ind w:left="360"/>
        <w:rPr>
          <w:b/>
        </w:rPr>
      </w:pPr>
    </w:p>
    <w:p w:rsidR="009A5C85" w:rsidRDefault="009A5C85" w:rsidP="00B55163">
      <w:pPr>
        <w:spacing w:after="0" w:line="240" w:lineRule="auto"/>
        <w:ind w:left="360"/>
        <w:rPr>
          <w:b/>
        </w:rPr>
      </w:pPr>
    </w:p>
    <w:p w:rsidR="009A5C85" w:rsidRDefault="009A5C85" w:rsidP="00B55163">
      <w:pPr>
        <w:spacing w:after="0" w:line="240" w:lineRule="auto"/>
        <w:ind w:left="360"/>
        <w:rPr>
          <w:b/>
        </w:rPr>
      </w:pPr>
    </w:p>
    <w:p w:rsidR="009A5C85" w:rsidRDefault="009A5C85" w:rsidP="00B55163">
      <w:pPr>
        <w:spacing w:after="0" w:line="240" w:lineRule="auto"/>
        <w:ind w:left="360"/>
        <w:rPr>
          <w:b/>
        </w:rPr>
      </w:pPr>
    </w:p>
    <w:p w:rsidR="009A5C85" w:rsidRDefault="009A5C85" w:rsidP="009A5C85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Comparing Perspectives</w:t>
      </w:r>
    </w:p>
    <w:p w:rsidR="009A5C85" w:rsidRDefault="009A5C85" w:rsidP="009A5C85">
      <w:pPr>
        <w:spacing w:after="0" w:line="240" w:lineRule="auto"/>
        <w:ind w:left="360"/>
      </w:pPr>
      <w:r>
        <w:t>Task: Meet with your entire group to discuss all of your sources together. Two of the sources are from a soldier’s perspective and two are from a policymaker’s perspective. Summarize the main idea of each source for your partners and then answer the following questions together.</w:t>
      </w:r>
    </w:p>
    <w:p w:rsidR="009A5C85" w:rsidRDefault="009A5C85" w:rsidP="009A5C85">
      <w:pPr>
        <w:spacing w:after="0" w:line="240" w:lineRule="auto"/>
        <w:ind w:left="360"/>
      </w:pPr>
    </w:p>
    <w:p w:rsidR="009A5C85" w:rsidRDefault="009A5C85" w:rsidP="009A5C85">
      <w:pPr>
        <w:pStyle w:val="ListParagraph"/>
        <w:numPr>
          <w:ilvl w:val="0"/>
          <w:numId w:val="7"/>
        </w:numPr>
        <w:spacing w:after="0" w:line="240" w:lineRule="auto"/>
      </w:pPr>
      <w:r>
        <w:t>What differences and similarities do you see in how soldiers and policymakers viewed the war?</w:t>
      </w:r>
    </w:p>
    <w:p w:rsidR="009A5C85" w:rsidRDefault="009A5C85" w:rsidP="009A5C85">
      <w:p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2059940</wp:posOffset>
                </wp:positionV>
                <wp:extent cx="6985591" cy="2083981"/>
                <wp:effectExtent l="0" t="0" r="2540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591" cy="2083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C85" w:rsidRDefault="009A5C85">
                            <w:r>
                              <w:t>What conclusions can you draw regarding the planning and execution of the Vietnam War based on these primary sources?</w:t>
                            </w:r>
                          </w:p>
                          <w:p w:rsidR="009A5C85" w:rsidRDefault="009A5C85"/>
                          <w:p w:rsidR="009A5C85" w:rsidRDefault="009A5C85"/>
                          <w:p w:rsidR="009A5C85" w:rsidRDefault="009A5C85">
                            <w:r>
                              <w:t>What questions do you still have about the Vietnam War that was not answered in these sources?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6pt;margin-top:162.2pt;width:550.05pt;height:164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" fillcolor="white [3201]" strokeweight=".5pt">
                <v:textbox>
                  <w:txbxContent>
                    <w:p w:rsidR="009A5C85" w:rsidRDefault="009A5C85">
                      <w:r>
                        <w:t>What conclusions can you draw regarding the planning and execution of the Vietnam War based on these primary sources?</w:t>
                      </w:r>
                    </w:p>
                    <w:p w:rsidR="009A5C85" w:rsidRDefault="009A5C85"/>
                    <w:p w:rsidR="009A5C85" w:rsidRDefault="009A5C85"/>
                    <w:p w:rsidR="009A5C85" w:rsidRDefault="009A5C85">
                      <w:r>
                        <w:t>What questions do you still have about the Vietnam War that was not answered in these sources?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486400" cy="3200400"/>
            <wp:effectExtent l="57150" t="57150" r="571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t xml:space="preserve"> </w:t>
      </w:r>
    </w:p>
    <w:p w:rsidR="002558E4" w:rsidRDefault="002558E4" w:rsidP="009A5C85">
      <w:pPr>
        <w:spacing w:after="0" w:line="240" w:lineRule="auto"/>
        <w:ind w:left="360"/>
      </w:pPr>
    </w:p>
    <w:p w:rsidR="002558E4" w:rsidRPr="00B55163" w:rsidRDefault="002558E4" w:rsidP="002558E4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B55163">
        <w:rPr>
          <w:b/>
        </w:rPr>
        <w:lastRenderedPageBreak/>
        <w:t>Individual Source Analysis</w:t>
      </w:r>
    </w:p>
    <w:p w:rsidR="002558E4" w:rsidRDefault="002558E4" w:rsidP="002558E4">
      <w:pPr>
        <w:spacing w:after="0" w:line="240" w:lineRule="auto"/>
      </w:pPr>
      <w:r>
        <w:t xml:space="preserve">Task: Read your individual source and answer the questions below </w:t>
      </w:r>
    </w:p>
    <w:p w:rsidR="002558E4" w:rsidRDefault="002558E4" w:rsidP="002558E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7DE44" wp14:editId="5A067785">
                <wp:simplePos x="0" y="0"/>
                <wp:positionH relativeFrom="column">
                  <wp:posOffset>-233916</wp:posOffset>
                </wp:positionH>
                <wp:positionV relativeFrom="paragraph">
                  <wp:posOffset>77780</wp:posOffset>
                </wp:positionV>
                <wp:extent cx="6581553" cy="2509284"/>
                <wp:effectExtent l="0" t="0" r="1016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553" cy="2509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58E4" w:rsidRDefault="002558E4" w:rsidP="002558E4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Source 7: Fighting a Technological War of Attrition (1977) by Philip Caputo</w:t>
                            </w:r>
                          </w:p>
                          <w:p w:rsidR="002558E4" w:rsidRDefault="002558E4" w:rsidP="002558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 xml:space="preserve">How was the Vietnam </w:t>
                            </w:r>
                            <w:proofErr w:type="gramStart"/>
                            <w:r>
                              <w:t>war</w:t>
                            </w:r>
                            <w:proofErr w:type="gramEnd"/>
                            <w:r>
                              <w:t xml:space="preserve"> a different kind of conflict compared to World War 2 (the war in Europe)?</w:t>
                            </w:r>
                          </w:p>
                          <w:p w:rsidR="002558E4" w:rsidRDefault="002558E4" w:rsidP="002558E4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2558E4" w:rsidRDefault="002558E4" w:rsidP="002558E4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2558E4" w:rsidRDefault="002558E4" w:rsidP="002558E4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2558E4" w:rsidRDefault="002558E4" w:rsidP="002558E4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2558E4" w:rsidRDefault="002558E4" w:rsidP="002558E4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2558E4" w:rsidRDefault="002558E4" w:rsidP="002558E4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2558E4" w:rsidRDefault="002558E4" w:rsidP="002558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According to Caputo, what were the rules of engagement in Vietnam? What was the problem with these rules?</w:t>
                            </w:r>
                          </w:p>
                          <w:p w:rsidR="002558E4" w:rsidRDefault="002558E4" w:rsidP="002558E4">
                            <w:pPr>
                              <w:spacing w:after="0" w:line="240" w:lineRule="auto"/>
                            </w:pPr>
                          </w:p>
                          <w:p w:rsidR="002558E4" w:rsidRDefault="002558E4" w:rsidP="002558E4">
                            <w:pPr>
                              <w:spacing w:after="0" w:line="240" w:lineRule="auto"/>
                            </w:pPr>
                          </w:p>
                          <w:p w:rsidR="002558E4" w:rsidRDefault="002558E4" w:rsidP="002558E4"/>
                          <w:p w:rsidR="002558E4" w:rsidRDefault="002558E4" w:rsidP="002558E4"/>
                          <w:p w:rsidR="002558E4" w:rsidRDefault="002558E4" w:rsidP="002558E4"/>
                          <w:p w:rsidR="002558E4" w:rsidRDefault="002558E4" w:rsidP="002558E4"/>
                          <w:p w:rsidR="002558E4" w:rsidRDefault="002558E4" w:rsidP="002558E4">
                            <w:r>
                              <w:t xml:space="preserve"> </w:t>
                            </w:r>
                          </w:p>
                          <w:p w:rsidR="002558E4" w:rsidRDefault="002558E4" w:rsidP="002558E4"/>
                          <w:p w:rsidR="002558E4" w:rsidRDefault="002558E4" w:rsidP="002558E4"/>
                          <w:p w:rsidR="002558E4" w:rsidRDefault="002558E4" w:rsidP="002558E4"/>
                          <w:p w:rsidR="002558E4" w:rsidRDefault="002558E4" w:rsidP="002558E4"/>
                          <w:p w:rsidR="002558E4" w:rsidRDefault="002558E4" w:rsidP="002558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8.4pt;margin-top:6.1pt;width:518.25pt;height:19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" fillcolor="window" strokeweight=".5pt">
                <v:textbox>
                  <w:txbxContent>
                    <w:p w:rsidR="002558E4" w:rsidRDefault="002558E4" w:rsidP="002558E4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Source 7: Fighting a Technological War of Attrition (1977) by Philip Caputo</w:t>
                      </w:r>
                    </w:p>
                    <w:p w:rsidR="002558E4" w:rsidRDefault="002558E4" w:rsidP="002558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 xml:space="preserve">How was the Vietnam </w:t>
                      </w:r>
                      <w:proofErr w:type="gramStart"/>
                      <w:r>
                        <w:t>war</w:t>
                      </w:r>
                      <w:proofErr w:type="gramEnd"/>
                      <w:r>
                        <w:t xml:space="preserve"> a different kind of conflict compared to World War 2 (the war in Europe)?</w:t>
                      </w:r>
                    </w:p>
                    <w:p w:rsidR="002558E4" w:rsidRDefault="002558E4" w:rsidP="002558E4">
                      <w:pPr>
                        <w:pStyle w:val="ListParagraph"/>
                        <w:spacing w:after="0" w:line="240" w:lineRule="auto"/>
                      </w:pPr>
                    </w:p>
                    <w:p w:rsidR="002558E4" w:rsidRDefault="002558E4" w:rsidP="002558E4">
                      <w:pPr>
                        <w:pStyle w:val="ListParagraph"/>
                        <w:spacing w:after="0" w:line="240" w:lineRule="auto"/>
                      </w:pPr>
                    </w:p>
                    <w:p w:rsidR="002558E4" w:rsidRDefault="002558E4" w:rsidP="002558E4">
                      <w:pPr>
                        <w:pStyle w:val="ListParagraph"/>
                        <w:spacing w:after="0" w:line="240" w:lineRule="auto"/>
                      </w:pPr>
                    </w:p>
                    <w:p w:rsidR="002558E4" w:rsidRDefault="002558E4" w:rsidP="002558E4">
                      <w:pPr>
                        <w:pStyle w:val="ListParagraph"/>
                        <w:spacing w:after="0" w:line="240" w:lineRule="auto"/>
                      </w:pPr>
                    </w:p>
                    <w:p w:rsidR="002558E4" w:rsidRDefault="002558E4" w:rsidP="002558E4">
                      <w:pPr>
                        <w:pStyle w:val="ListParagraph"/>
                        <w:spacing w:after="0" w:line="240" w:lineRule="auto"/>
                      </w:pPr>
                    </w:p>
                    <w:p w:rsidR="002558E4" w:rsidRDefault="002558E4" w:rsidP="002558E4">
                      <w:pPr>
                        <w:pStyle w:val="ListParagraph"/>
                        <w:spacing w:after="0" w:line="240" w:lineRule="auto"/>
                      </w:pPr>
                    </w:p>
                    <w:p w:rsidR="002558E4" w:rsidRDefault="002558E4" w:rsidP="002558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According to Caputo, what were the rules of engagement in Vietnam? What was the problem with these rules?</w:t>
                      </w:r>
                    </w:p>
                    <w:p w:rsidR="002558E4" w:rsidRDefault="002558E4" w:rsidP="002558E4">
                      <w:pPr>
                        <w:spacing w:after="0" w:line="240" w:lineRule="auto"/>
                      </w:pPr>
                    </w:p>
                    <w:p w:rsidR="002558E4" w:rsidRDefault="002558E4" w:rsidP="002558E4">
                      <w:pPr>
                        <w:spacing w:after="0" w:line="240" w:lineRule="auto"/>
                      </w:pPr>
                    </w:p>
                    <w:p w:rsidR="002558E4" w:rsidRDefault="002558E4" w:rsidP="002558E4"/>
                    <w:p w:rsidR="002558E4" w:rsidRDefault="002558E4" w:rsidP="002558E4"/>
                    <w:p w:rsidR="002558E4" w:rsidRDefault="002558E4" w:rsidP="002558E4"/>
                    <w:p w:rsidR="002558E4" w:rsidRDefault="002558E4" w:rsidP="002558E4"/>
                    <w:p w:rsidR="002558E4" w:rsidRDefault="002558E4" w:rsidP="002558E4">
                      <w:r>
                        <w:t xml:space="preserve"> </w:t>
                      </w:r>
                    </w:p>
                    <w:p w:rsidR="002558E4" w:rsidRDefault="002558E4" w:rsidP="002558E4"/>
                    <w:p w:rsidR="002558E4" w:rsidRDefault="002558E4" w:rsidP="002558E4"/>
                    <w:p w:rsidR="002558E4" w:rsidRDefault="002558E4" w:rsidP="002558E4"/>
                    <w:p w:rsidR="002558E4" w:rsidRDefault="002558E4" w:rsidP="002558E4"/>
                    <w:p w:rsidR="002558E4" w:rsidRDefault="002558E4" w:rsidP="002558E4"/>
                  </w:txbxContent>
                </v:textbox>
              </v:shape>
            </w:pict>
          </mc:Fallback>
        </mc:AlternateContent>
      </w:r>
    </w:p>
    <w:p w:rsidR="002558E4" w:rsidRDefault="002558E4" w:rsidP="002558E4">
      <w:pPr>
        <w:spacing w:after="0" w:line="240" w:lineRule="auto"/>
      </w:pPr>
    </w:p>
    <w:p w:rsidR="002558E4" w:rsidRDefault="002558E4" w:rsidP="002558E4">
      <w:pPr>
        <w:spacing w:after="0" w:line="240" w:lineRule="auto"/>
      </w:pPr>
    </w:p>
    <w:p w:rsidR="002558E4" w:rsidRDefault="002558E4" w:rsidP="002558E4">
      <w:pPr>
        <w:spacing w:after="0" w:line="240" w:lineRule="auto"/>
      </w:pPr>
    </w:p>
    <w:p w:rsidR="002558E4" w:rsidRDefault="002558E4" w:rsidP="002558E4">
      <w:pPr>
        <w:spacing w:after="0" w:line="240" w:lineRule="auto"/>
      </w:pPr>
    </w:p>
    <w:p w:rsidR="002558E4" w:rsidRDefault="002558E4" w:rsidP="002558E4">
      <w:pPr>
        <w:spacing w:after="0" w:line="240" w:lineRule="auto"/>
      </w:pPr>
    </w:p>
    <w:p w:rsidR="002558E4" w:rsidRDefault="002558E4" w:rsidP="002558E4">
      <w:pPr>
        <w:spacing w:after="0" w:line="240" w:lineRule="auto"/>
      </w:pPr>
    </w:p>
    <w:p w:rsidR="002558E4" w:rsidRDefault="002558E4" w:rsidP="002558E4">
      <w:pPr>
        <w:spacing w:after="0" w:line="240" w:lineRule="auto"/>
      </w:pPr>
    </w:p>
    <w:p w:rsidR="002558E4" w:rsidRDefault="002558E4" w:rsidP="002558E4">
      <w:pPr>
        <w:spacing w:after="0" w:line="240" w:lineRule="auto"/>
      </w:pPr>
    </w:p>
    <w:p w:rsidR="002558E4" w:rsidRDefault="002558E4" w:rsidP="002558E4">
      <w:pPr>
        <w:spacing w:after="0" w:line="240" w:lineRule="auto"/>
      </w:pPr>
    </w:p>
    <w:p w:rsidR="002558E4" w:rsidRDefault="002558E4" w:rsidP="002558E4">
      <w:pPr>
        <w:spacing w:after="0" w:line="240" w:lineRule="auto"/>
      </w:pPr>
    </w:p>
    <w:p w:rsidR="002558E4" w:rsidRDefault="002558E4" w:rsidP="002558E4">
      <w:pPr>
        <w:spacing w:after="0" w:line="240" w:lineRule="auto"/>
      </w:pPr>
    </w:p>
    <w:p w:rsidR="002558E4" w:rsidRDefault="002558E4" w:rsidP="002558E4">
      <w:pPr>
        <w:spacing w:after="0" w:line="240" w:lineRule="auto"/>
      </w:pPr>
    </w:p>
    <w:p w:rsidR="002558E4" w:rsidRDefault="002558E4" w:rsidP="002558E4">
      <w:pPr>
        <w:spacing w:after="0" w:line="240" w:lineRule="auto"/>
      </w:pPr>
    </w:p>
    <w:p w:rsidR="002558E4" w:rsidRDefault="002558E4" w:rsidP="002558E4">
      <w:pPr>
        <w:spacing w:after="0" w:line="240" w:lineRule="auto"/>
      </w:pPr>
    </w:p>
    <w:p w:rsidR="002558E4" w:rsidRDefault="002558E4" w:rsidP="002558E4">
      <w:pPr>
        <w:spacing w:after="0" w:line="240" w:lineRule="auto"/>
      </w:pPr>
    </w:p>
    <w:p w:rsidR="002558E4" w:rsidRDefault="002558E4" w:rsidP="002558E4">
      <w:pPr>
        <w:pStyle w:val="ListParagraph"/>
        <w:numPr>
          <w:ilvl w:val="0"/>
          <w:numId w:val="10"/>
        </w:numPr>
        <w:spacing w:after="0" w:line="240" w:lineRule="auto"/>
      </w:pPr>
      <w:r>
        <w:t>Why do you think this primary source was written? What is the purpose of this source?</w:t>
      </w:r>
    </w:p>
    <w:p w:rsidR="002558E4" w:rsidRDefault="002558E4" w:rsidP="002558E4">
      <w:pPr>
        <w:pStyle w:val="ListParagraph"/>
        <w:spacing w:after="0" w:line="240" w:lineRule="auto"/>
      </w:pPr>
    </w:p>
    <w:p w:rsidR="002558E4" w:rsidRDefault="002558E4" w:rsidP="002558E4">
      <w:pPr>
        <w:pStyle w:val="ListParagraph"/>
        <w:spacing w:after="0" w:line="240" w:lineRule="auto"/>
      </w:pPr>
    </w:p>
    <w:p w:rsidR="002558E4" w:rsidRDefault="002558E4" w:rsidP="002558E4">
      <w:pPr>
        <w:pStyle w:val="ListParagraph"/>
        <w:spacing w:after="0" w:line="240" w:lineRule="auto"/>
      </w:pPr>
    </w:p>
    <w:p w:rsidR="002558E4" w:rsidRDefault="002558E4" w:rsidP="002558E4">
      <w:pPr>
        <w:pStyle w:val="ListParagraph"/>
        <w:spacing w:after="0" w:line="240" w:lineRule="auto"/>
      </w:pPr>
    </w:p>
    <w:p w:rsidR="002558E4" w:rsidRDefault="002558E4" w:rsidP="002558E4">
      <w:pPr>
        <w:pStyle w:val="ListParagraph"/>
        <w:spacing w:after="0" w:line="240" w:lineRule="auto"/>
      </w:pPr>
    </w:p>
    <w:p w:rsidR="002558E4" w:rsidRDefault="002558E4" w:rsidP="002558E4">
      <w:pPr>
        <w:pStyle w:val="ListParagraph"/>
        <w:numPr>
          <w:ilvl w:val="0"/>
          <w:numId w:val="10"/>
        </w:numPr>
        <w:spacing w:after="0" w:line="240" w:lineRule="auto"/>
      </w:pPr>
      <w:r>
        <w:t>How does the author view the war in Vietnam? (How do you know this?</w:t>
      </w:r>
    </w:p>
    <w:p w:rsidR="002558E4" w:rsidRDefault="002558E4" w:rsidP="002558E4">
      <w:pPr>
        <w:pStyle w:val="ListParagraph"/>
        <w:spacing w:after="0" w:line="240" w:lineRule="auto"/>
      </w:pPr>
    </w:p>
    <w:p w:rsidR="002558E4" w:rsidRDefault="002558E4" w:rsidP="002558E4">
      <w:pPr>
        <w:pStyle w:val="ListParagraph"/>
        <w:spacing w:after="0" w:line="240" w:lineRule="auto"/>
      </w:pPr>
    </w:p>
    <w:p w:rsidR="002558E4" w:rsidRDefault="002558E4" w:rsidP="002558E4">
      <w:pPr>
        <w:pStyle w:val="ListParagraph"/>
        <w:spacing w:after="0" w:line="240" w:lineRule="auto"/>
      </w:pPr>
    </w:p>
    <w:p w:rsidR="002558E4" w:rsidRDefault="002558E4" w:rsidP="002558E4">
      <w:pPr>
        <w:pStyle w:val="ListParagraph"/>
        <w:spacing w:after="0" w:line="240" w:lineRule="auto"/>
      </w:pPr>
    </w:p>
    <w:p w:rsidR="002558E4" w:rsidRDefault="002558E4" w:rsidP="002558E4">
      <w:pPr>
        <w:pStyle w:val="ListParagraph"/>
        <w:spacing w:after="0" w:line="240" w:lineRule="auto"/>
      </w:pPr>
    </w:p>
    <w:p w:rsidR="002558E4" w:rsidRDefault="002558E4" w:rsidP="002558E4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Summarize the main idea/points of this primary source using a quote from the source to support your answer. </w:t>
      </w:r>
    </w:p>
    <w:p w:rsidR="002558E4" w:rsidRDefault="002558E4" w:rsidP="002558E4">
      <w:pPr>
        <w:spacing w:after="0" w:line="240" w:lineRule="auto"/>
        <w:ind w:left="360"/>
      </w:pPr>
    </w:p>
    <w:p w:rsidR="002558E4" w:rsidRDefault="002558E4" w:rsidP="002558E4">
      <w:pPr>
        <w:spacing w:after="0" w:line="240" w:lineRule="auto"/>
        <w:ind w:left="360"/>
      </w:pPr>
    </w:p>
    <w:p w:rsidR="002558E4" w:rsidRDefault="002558E4" w:rsidP="002558E4">
      <w:pPr>
        <w:spacing w:after="0" w:line="240" w:lineRule="auto"/>
        <w:ind w:left="360"/>
      </w:pPr>
    </w:p>
    <w:p w:rsidR="002558E4" w:rsidRDefault="002558E4" w:rsidP="002558E4">
      <w:pPr>
        <w:spacing w:after="0" w:line="240" w:lineRule="auto"/>
        <w:ind w:left="360"/>
      </w:pPr>
    </w:p>
    <w:p w:rsidR="002558E4" w:rsidRDefault="002558E4" w:rsidP="002558E4">
      <w:pPr>
        <w:spacing w:after="0" w:line="240" w:lineRule="auto"/>
        <w:ind w:left="360"/>
      </w:pPr>
    </w:p>
    <w:p w:rsidR="002558E4" w:rsidRDefault="002558E4" w:rsidP="002558E4">
      <w:pPr>
        <w:spacing w:after="0" w:line="240" w:lineRule="auto"/>
        <w:ind w:left="360"/>
      </w:pPr>
    </w:p>
    <w:p w:rsidR="002558E4" w:rsidRDefault="002558E4" w:rsidP="002558E4">
      <w:pPr>
        <w:spacing w:after="0" w:line="240" w:lineRule="auto"/>
        <w:ind w:left="360"/>
      </w:pPr>
    </w:p>
    <w:p w:rsidR="002558E4" w:rsidRDefault="002558E4" w:rsidP="002558E4">
      <w:pPr>
        <w:spacing w:after="0" w:line="240" w:lineRule="auto"/>
        <w:ind w:left="360"/>
      </w:pPr>
    </w:p>
    <w:p w:rsidR="002558E4" w:rsidRDefault="002558E4" w:rsidP="002558E4">
      <w:pPr>
        <w:spacing w:after="0" w:line="240" w:lineRule="auto"/>
        <w:ind w:left="360"/>
      </w:pPr>
    </w:p>
    <w:p w:rsidR="002558E4" w:rsidRDefault="002558E4" w:rsidP="002558E4">
      <w:pPr>
        <w:spacing w:after="0" w:line="240" w:lineRule="auto"/>
        <w:ind w:left="360"/>
      </w:pPr>
    </w:p>
    <w:p w:rsidR="002558E4" w:rsidRDefault="002558E4" w:rsidP="002558E4">
      <w:pPr>
        <w:spacing w:after="0" w:line="240" w:lineRule="auto"/>
        <w:ind w:left="360"/>
      </w:pPr>
    </w:p>
    <w:p w:rsidR="002558E4" w:rsidRDefault="002558E4" w:rsidP="002558E4">
      <w:pPr>
        <w:spacing w:after="0" w:line="240" w:lineRule="auto"/>
        <w:ind w:left="360"/>
      </w:pPr>
    </w:p>
    <w:p w:rsidR="002558E4" w:rsidRDefault="002558E4" w:rsidP="002558E4">
      <w:pPr>
        <w:spacing w:after="0" w:line="240" w:lineRule="auto"/>
        <w:ind w:left="360"/>
      </w:pPr>
    </w:p>
    <w:p w:rsidR="002558E4" w:rsidRDefault="002558E4" w:rsidP="002558E4">
      <w:pPr>
        <w:spacing w:after="0" w:line="240" w:lineRule="auto"/>
        <w:ind w:left="360"/>
      </w:pPr>
    </w:p>
    <w:p w:rsidR="002558E4" w:rsidRDefault="002558E4" w:rsidP="002558E4">
      <w:pPr>
        <w:spacing w:after="0" w:line="240" w:lineRule="auto"/>
        <w:ind w:left="360"/>
      </w:pPr>
    </w:p>
    <w:p w:rsidR="002558E4" w:rsidRDefault="002558E4" w:rsidP="002558E4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lastRenderedPageBreak/>
        <w:t>Comparing Sources</w:t>
      </w:r>
    </w:p>
    <w:p w:rsidR="002558E4" w:rsidRPr="002558E4" w:rsidRDefault="002558E4" w:rsidP="002558E4">
      <w:pPr>
        <w:spacing w:after="0" w:line="240" w:lineRule="auto"/>
        <w:rPr>
          <w:b/>
        </w:rPr>
      </w:pPr>
      <w:r>
        <w:t>Task: within your group meet with your partner who has</w:t>
      </w:r>
      <w:r w:rsidRPr="002558E4">
        <w:rPr>
          <w:b/>
        </w:rPr>
        <w:t xml:space="preserve"> </w:t>
      </w:r>
      <w:r w:rsidRPr="00B55163">
        <w:rPr>
          <w:b/>
        </w:rPr>
        <w:t>Source 9: A Marine remembers his shock (1987) by Booby Muller</w:t>
      </w:r>
      <w:r>
        <w:rPr>
          <w:b/>
        </w:rPr>
        <w:t xml:space="preserve">. </w:t>
      </w:r>
      <w:r>
        <w:t xml:space="preserve"> Quickly summarize your sources main points for your partner and then answer the questions below together.</w:t>
      </w:r>
    </w:p>
    <w:p w:rsidR="002558E4" w:rsidRDefault="002558E4" w:rsidP="002558E4">
      <w:pPr>
        <w:spacing w:after="0" w:line="240" w:lineRule="auto"/>
        <w:ind w:left="360"/>
      </w:pPr>
    </w:p>
    <w:p w:rsidR="002558E4" w:rsidRDefault="002558E4" w:rsidP="002558E4">
      <w:pPr>
        <w:pStyle w:val="ListParagraph"/>
        <w:numPr>
          <w:ilvl w:val="0"/>
          <w:numId w:val="6"/>
        </w:numPr>
        <w:spacing w:after="0" w:line="240" w:lineRule="auto"/>
      </w:pPr>
      <w:r>
        <w:t>What do these sources reveal about American soldiers’ attitude towards the Vietnamese?</w:t>
      </w:r>
    </w:p>
    <w:p w:rsidR="002558E4" w:rsidRDefault="002558E4" w:rsidP="002558E4">
      <w:pPr>
        <w:pStyle w:val="ListParagraph"/>
        <w:spacing w:after="0" w:line="240" w:lineRule="auto"/>
      </w:pPr>
    </w:p>
    <w:p w:rsidR="002558E4" w:rsidRDefault="002558E4" w:rsidP="002558E4">
      <w:pPr>
        <w:pStyle w:val="ListParagraph"/>
        <w:spacing w:after="0" w:line="240" w:lineRule="auto"/>
      </w:pPr>
    </w:p>
    <w:p w:rsidR="002558E4" w:rsidRDefault="002558E4" w:rsidP="002558E4">
      <w:pPr>
        <w:pStyle w:val="ListParagraph"/>
        <w:spacing w:after="0" w:line="240" w:lineRule="auto"/>
      </w:pPr>
    </w:p>
    <w:p w:rsidR="002558E4" w:rsidRDefault="002558E4" w:rsidP="002558E4">
      <w:pPr>
        <w:pStyle w:val="ListParagraph"/>
        <w:spacing w:after="0" w:line="240" w:lineRule="auto"/>
      </w:pPr>
    </w:p>
    <w:p w:rsidR="002558E4" w:rsidRDefault="002558E4" w:rsidP="002558E4">
      <w:pPr>
        <w:pStyle w:val="ListParagraph"/>
        <w:spacing w:after="0" w:line="240" w:lineRule="auto"/>
      </w:pPr>
    </w:p>
    <w:p w:rsidR="002558E4" w:rsidRDefault="002558E4" w:rsidP="002558E4">
      <w:pPr>
        <w:pStyle w:val="ListParagraph"/>
        <w:spacing w:after="0" w:line="240" w:lineRule="auto"/>
      </w:pPr>
    </w:p>
    <w:p w:rsidR="002558E4" w:rsidRDefault="002558E4" w:rsidP="002558E4">
      <w:pPr>
        <w:pStyle w:val="ListParagraph"/>
        <w:numPr>
          <w:ilvl w:val="0"/>
          <w:numId w:val="6"/>
        </w:numPr>
        <w:spacing w:after="0" w:line="240" w:lineRule="auto"/>
      </w:pPr>
      <w:r>
        <w:t>What problems did Americans encounter as they fought an unconventional war?</w:t>
      </w:r>
    </w:p>
    <w:p w:rsidR="002558E4" w:rsidRPr="009A5C85" w:rsidRDefault="002558E4" w:rsidP="002558E4">
      <w:pPr>
        <w:spacing w:after="0" w:line="240" w:lineRule="auto"/>
        <w:ind w:left="360"/>
      </w:pPr>
      <w:r>
        <w:t xml:space="preserve"> </w:t>
      </w:r>
    </w:p>
    <w:p w:rsidR="002558E4" w:rsidRDefault="002558E4" w:rsidP="002558E4">
      <w:pPr>
        <w:spacing w:after="0" w:line="240" w:lineRule="auto"/>
        <w:ind w:left="360"/>
        <w:rPr>
          <w:b/>
        </w:rPr>
      </w:pPr>
    </w:p>
    <w:p w:rsidR="002558E4" w:rsidRDefault="002558E4" w:rsidP="002558E4">
      <w:pPr>
        <w:spacing w:after="0" w:line="240" w:lineRule="auto"/>
        <w:ind w:left="360"/>
        <w:rPr>
          <w:b/>
        </w:rPr>
      </w:pPr>
    </w:p>
    <w:p w:rsidR="002558E4" w:rsidRDefault="002558E4" w:rsidP="002558E4">
      <w:pPr>
        <w:spacing w:after="0" w:line="240" w:lineRule="auto"/>
        <w:ind w:left="360"/>
        <w:rPr>
          <w:b/>
        </w:rPr>
      </w:pPr>
    </w:p>
    <w:p w:rsidR="002558E4" w:rsidRDefault="002558E4" w:rsidP="002558E4">
      <w:pPr>
        <w:spacing w:after="0" w:line="240" w:lineRule="auto"/>
        <w:ind w:left="360"/>
        <w:rPr>
          <w:b/>
        </w:rPr>
      </w:pPr>
    </w:p>
    <w:p w:rsidR="002558E4" w:rsidRDefault="002558E4" w:rsidP="002558E4">
      <w:pPr>
        <w:spacing w:after="0" w:line="240" w:lineRule="auto"/>
        <w:ind w:left="360"/>
        <w:rPr>
          <w:b/>
        </w:rPr>
      </w:pPr>
    </w:p>
    <w:p w:rsidR="002558E4" w:rsidRDefault="002558E4" w:rsidP="002558E4">
      <w:pPr>
        <w:spacing w:after="0" w:line="240" w:lineRule="auto"/>
        <w:ind w:left="360"/>
        <w:rPr>
          <w:b/>
        </w:rPr>
      </w:pPr>
    </w:p>
    <w:p w:rsidR="002558E4" w:rsidRDefault="002558E4" w:rsidP="002558E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Comparing Perspectives</w:t>
      </w:r>
    </w:p>
    <w:p w:rsidR="002558E4" w:rsidRDefault="002558E4" w:rsidP="002558E4">
      <w:pPr>
        <w:spacing w:after="0" w:line="240" w:lineRule="auto"/>
        <w:ind w:left="360"/>
      </w:pPr>
      <w:r>
        <w:t>Task: Meet with your entire group to discuss all of your sources together. Two of the sources are from a soldier’s perspective and two are from a policymaker’s perspective. Summarize the main idea of each source for your partners and then answer the following questions together.</w:t>
      </w:r>
    </w:p>
    <w:p w:rsidR="002558E4" w:rsidRDefault="002558E4" w:rsidP="002558E4">
      <w:pPr>
        <w:spacing w:after="0" w:line="240" w:lineRule="auto"/>
        <w:ind w:left="360"/>
      </w:pPr>
    </w:p>
    <w:p w:rsidR="002558E4" w:rsidRDefault="002558E4" w:rsidP="002558E4">
      <w:pPr>
        <w:pStyle w:val="ListParagraph"/>
        <w:numPr>
          <w:ilvl w:val="0"/>
          <w:numId w:val="7"/>
        </w:numPr>
        <w:spacing w:after="0" w:line="240" w:lineRule="auto"/>
      </w:pPr>
      <w:r>
        <w:t>What differences and similarities do you see in how soldiers and policymakers viewed the war?</w:t>
      </w:r>
    </w:p>
    <w:p w:rsidR="002558E4" w:rsidRPr="009A5C85" w:rsidRDefault="002558E4" w:rsidP="002558E4">
      <w:p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D3026" wp14:editId="7A8CE084">
                <wp:simplePos x="0" y="0"/>
                <wp:positionH relativeFrom="column">
                  <wp:posOffset>-457200</wp:posOffset>
                </wp:positionH>
                <wp:positionV relativeFrom="paragraph">
                  <wp:posOffset>2059940</wp:posOffset>
                </wp:positionV>
                <wp:extent cx="6985591" cy="2083981"/>
                <wp:effectExtent l="0" t="0" r="2540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591" cy="2083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58E4" w:rsidRDefault="002558E4" w:rsidP="002558E4">
                            <w:r>
                              <w:t>What conclusions can you draw regarding the planning and execution of the Vietnam War based on these primary sources?</w:t>
                            </w:r>
                          </w:p>
                          <w:p w:rsidR="002558E4" w:rsidRDefault="002558E4" w:rsidP="002558E4"/>
                          <w:p w:rsidR="002558E4" w:rsidRDefault="002558E4" w:rsidP="002558E4"/>
                          <w:p w:rsidR="002558E4" w:rsidRDefault="002558E4" w:rsidP="002558E4">
                            <w:r>
                              <w:t>What questions do you still have about the Vietnam War that was not answered in these sources?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36pt;margin-top:162.2pt;width:550.05pt;height:164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" fillcolor="window" strokeweight=".5pt">
                <v:textbox>
                  <w:txbxContent>
                    <w:p w:rsidR="002558E4" w:rsidRDefault="002558E4" w:rsidP="002558E4">
                      <w:r>
                        <w:t>What conclusions can you draw regarding the planning and execution of the Vietnam War based on these primary sources?</w:t>
                      </w:r>
                    </w:p>
                    <w:p w:rsidR="002558E4" w:rsidRDefault="002558E4" w:rsidP="002558E4"/>
                    <w:p w:rsidR="002558E4" w:rsidRDefault="002558E4" w:rsidP="002558E4"/>
                    <w:p w:rsidR="002558E4" w:rsidRDefault="002558E4" w:rsidP="002558E4">
                      <w:r>
                        <w:t>What questions do you still have about the Vietnam War that was not answered in these sources?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8E296F" wp14:editId="2DD84CEF">
            <wp:extent cx="5486400" cy="3200400"/>
            <wp:effectExtent l="57150" t="57150" r="5715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>
        <w:t xml:space="preserve"> </w:t>
      </w:r>
    </w:p>
    <w:p w:rsidR="002558E4" w:rsidRPr="009A5C85" w:rsidRDefault="002558E4" w:rsidP="002558E4">
      <w:pPr>
        <w:spacing w:after="0" w:line="240" w:lineRule="auto"/>
        <w:ind w:left="360"/>
      </w:pPr>
    </w:p>
    <w:p w:rsidR="009A5C85" w:rsidRPr="009A5C85" w:rsidRDefault="009A5C85" w:rsidP="002558E4">
      <w:pPr>
        <w:spacing w:after="0" w:line="240" w:lineRule="auto"/>
      </w:pPr>
      <w:bookmarkStart w:id="0" w:name="_GoBack"/>
      <w:bookmarkEnd w:id="0"/>
    </w:p>
    <w:sectPr w:rsidR="009A5C85" w:rsidRPr="009A5C85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63" w:rsidRDefault="00B55163" w:rsidP="00B55163">
      <w:pPr>
        <w:spacing w:after="0" w:line="240" w:lineRule="auto"/>
      </w:pPr>
      <w:r>
        <w:separator/>
      </w:r>
    </w:p>
  </w:endnote>
  <w:endnote w:type="continuationSeparator" w:id="0">
    <w:p w:rsidR="00B55163" w:rsidRDefault="00B55163" w:rsidP="00B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63" w:rsidRDefault="00B55163" w:rsidP="00B55163">
      <w:pPr>
        <w:spacing w:after="0" w:line="240" w:lineRule="auto"/>
      </w:pPr>
      <w:r>
        <w:separator/>
      </w:r>
    </w:p>
  </w:footnote>
  <w:footnote w:type="continuationSeparator" w:id="0">
    <w:p w:rsidR="00B55163" w:rsidRDefault="00B55163" w:rsidP="00B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63" w:rsidRDefault="00B55163">
    <w:pPr>
      <w:pStyle w:val="Header"/>
    </w:pPr>
    <w:r>
      <w:t xml:space="preserve">Name: </w:t>
    </w:r>
    <w:r>
      <w:tab/>
    </w:r>
    <w:r>
      <w:tab/>
      <w:t xml:space="preserve">Date: </w:t>
    </w:r>
  </w:p>
  <w:p w:rsidR="00B55163" w:rsidRDefault="00B55163">
    <w:pPr>
      <w:pStyle w:val="Header"/>
    </w:pPr>
  </w:p>
  <w:p w:rsidR="00B55163" w:rsidRPr="00B55163" w:rsidRDefault="00B55163" w:rsidP="00B5516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Analyzing the Vietnam War through Primary 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310"/>
    <w:multiLevelType w:val="hybridMultilevel"/>
    <w:tmpl w:val="DB3C3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4A93"/>
    <w:multiLevelType w:val="hybridMultilevel"/>
    <w:tmpl w:val="2EA8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776B6"/>
    <w:multiLevelType w:val="hybridMultilevel"/>
    <w:tmpl w:val="166A2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04BEF"/>
    <w:multiLevelType w:val="hybridMultilevel"/>
    <w:tmpl w:val="6068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609F5"/>
    <w:multiLevelType w:val="hybridMultilevel"/>
    <w:tmpl w:val="545C9FC6"/>
    <w:lvl w:ilvl="0" w:tplc="EA5ED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6504D"/>
    <w:multiLevelType w:val="hybridMultilevel"/>
    <w:tmpl w:val="0D4C9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314CF"/>
    <w:multiLevelType w:val="hybridMultilevel"/>
    <w:tmpl w:val="0D4C9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C22A2"/>
    <w:multiLevelType w:val="hybridMultilevel"/>
    <w:tmpl w:val="FDA0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81EF4"/>
    <w:multiLevelType w:val="hybridMultilevel"/>
    <w:tmpl w:val="2EA8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20494"/>
    <w:multiLevelType w:val="hybridMultilevel"/>
    <w:tmpl w:val="9774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63"/>
    <w:rsid w:val="002558E4"/>
    <w:rsid w:val="0036445E"/>
    <w:rsid w:val="009A5C85"/>
    <w:rsid w:val="009E2441"/>
    <w:rsid w:val="00B55163"/>
    <w:rsid w:val="00C253C2"/>
    <w:rsid w:val="00D0091D"/>
    <w:rsid w:val="00D35504"/>
    <w:rsid w:val="00E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63"/>
  </w:style>
  <w:style w:type="paragraph" w:styleId="Footer">
    <w:name w:val="footer"/>
    <w:basedOn w:val="Normal"/>
    <w:link w:val="FooterChar"/>
    <w:uiPriority w:val="99"/>
    <w:unhideWhenUsed/>
    <w:rsid w:val="00B5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63"/>
  </w:style>
  <w:style w:type="paragraph" w:styleId="ListParagraph">
    <w:name w:val="List Paragraph"/>
    <w:basedOn w:val="Normal"/>
    <w:uiPriority w:val="34"/>
    <w:qFormat/>
    <w:rsid w:val="00B55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63"/>
  </w:style>
  <w:style w:type="paragraph" w:styleId="Footer">
    <w:name w:val="footer"/>
    <w:basedOn w:val="Normal"/>
    <w:link w:val="FooterChar"/>
    <w:uiPriority w:val="99"/>
    <w:unhideWhenUsed/>
    <w:rsid w:val="00B5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63"/>
  </w:style>
  <w:style w:type="paragraph" w:styleId="ListParagraph">
    <w:name w:val="List Paragraph"/>
    <w:basedOn w:val="Normal"/>
    <w:uiPriority w:val="34"/>
    <w:qFormat/>
    <w:rsid w:val="00B55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D337F6-67A4-460B-A78A-9884D8B706C0}" type="doc">
      <dgm:prSet loTypeId="urn:microsoft.com/office/officeart/2005/8/layout/rings+Icon" loCatId="relationship" qsTypeId="urn:microsoft.com/office/officeart/2005/8/quickstyle/3d3" qsCatId="3D" csTypeId="urn:microsoft.com/office/officeart/2005/8/colors/accent1_2" csCatId="accent1" phldr="1"/>
      <dgm:spPr/>
    </dgm:pt>
    <dgm:pt modelId="{BCF66C4B-A005-4990-B3BE-309419A91815}">
      <dgm:prSet phldrT="[Text]"/>
      <dgm:spPr/>
      <dgm:t>
        <a:bodyPr/>
        <a:lstStyle/>
        <a:p>
          <a:r>
            <a:rPr lang="en-US"/>
            <a:t>Soldiers</a:t>
          </a:r>
        </a:p>
        <a:p>
          <a:endParaRPr lang="en-US"/>
        </a:p>
        <a:p>
          <a:endParaRPr lang="en-US"/>
        </a:p>
      </dgm:t>
    </dgm:pt>
    <dgm:pt modelId="{1AAE34DB-486B-4598-ACA2-1AD5F76C1E1B}" type="parTrans" cxnId="{F369CD93-AEC2-4716-BF6E-621CF11A1EBD}">
      <dgm:prSet/>
      <dgm:spPr/>
      <dgm:t>
        <a:bodyPr/>
        <a:lstStyle/>
        <a:p>
          <a:endParaRPr lang="en-US"/>
        </a:p>
      </dgm:t>
    </dgm:pt>
    <dgm:pt modelId="{5B350DAD-E6C4-4F66-B746-DC906B3FD21D}" type="sibTrans" cxnId="{F369CD93-AEC2-4716-BF6E-621CF11A1EBD}">
      <dgm:prSet/>
      <dgm:spPr/>
      <dgm:t>
        <a:bodyPr/>
        <a:lstStyle/>
        <a:p>
          <a:endParaRPr lang="en-US"/>
        </a:p>
      </dgm:t>
    </dgm:pt>
    <dgm:pt modelId="{6B3BC3A5-024E-46A4-B0A7-6665559C5436}">
      <dgm:prSet phldrT="[Text]"/>
      <dgm:spPr/>
      <dgm:t>
        <a:bodyPr/>
        <a:lstStyle/>
        <a:p>
          <a:r>
            <a:rPr lang="en-US"/>
            <a:t>Similarities </a:t>
          </a:r>
        </a:p>
        <a:p>
          <a:endParaRPr lang="en-US"/>
        </a:p>
        <a:p>
          <a:endParaRPr lang="en-US"/>
        </a:p>
      </dgm:t>
    </dgm:pt>
    <dgm:pt modelId="{0C36610F-9B43-4F53-8E12-7B2DD7C8C25E}" type="parTrans" cxnId="{5F16BD37-7716-4A69-B25E-3DE5F8F3CACF}">
      <dgm:prSet/>
      <dgm:spPr/>
      <dgm:t>
        <a:bodyPr/>
        <a:lstStyle/>
        <a:p>
          <a:endParaRPr lang="en-US"/>
        </a:p>
      </dgm:t>
    </dgm:pt>
    <dgm:pt modelId="{579E0421-BED3-4907-B30D-1A94D5558CB6}" type="sibTrans" cxnId="{5F16BD37-7716-4A69-B25E-3DE5F8F3CACF}">
      <dgm:prSet/>
      <dgm:spPr/>
      <dgm:t>
        <a:bodyPr/>
        <a:lstStyle/>
        <a:p>
          <a:endParaRPr lang="en-US"/>
        </a:p>
      </dgm:t>
    </dgm:pt>
    <dgm:pt modelId="{9C13ADF4-B0FC-48D3-AE69-E7154ACCA8F4}">
      <dgm:prSet phldrT="[Text]"/>
      <dgm:spPr/>
      <dgm:t>
        <a:bodyPr/>
        <a:lstStyle/>
        <a:p>
          <a:r>
            <a:rPr lang="en-US"/>
            <a:t>Policymakers</a:t>
          </a:r>
        </a:p>
        <a:p>
          <a:endParaRPr lang="en-US"/>
        </a:p>
        <a:p>
          <a:endParaRPr lang="en-US"/>
        </a:p>
      </dgm:t>
    </dgm:pt>
    <dgm:pt modelId="{846C134F-17D5-474A-B299-D3833D29C2B6}" type="parTrans" cxnId="{0CFE38F4-A90E-4FDE-8D66-C9A19FD64425}">
      <dgm:prSet/>
      <dgm:spPr/>
      <dgm:t>
        <a:bodyPr/>
        <a:lstStyle/>
        <a:p>
          <a:endParaRPr lang="en-US"/>
        </a:p>
      </dgm:t>
    </dgm:pt>
    <dgm:pt modelId="{DBC94FCF-AA40-4973-9E41-945F37A82186}" type="sibTrans" cxnId="{0CFE38F4-A90E-4FDE-8D66-C9A19FD64425}">
      <dgm:prSet/>
      <dgm:spPr/>
      <dgm:t>
        <a:bodyPr/>
        <a:lstStyle/>
        <a:p>
          <a:endParaRPr lang="en-US"/>
        </a:p>
      </dgm:t>
    </dgm:pt>
    <dgm:pt modelId="{64B74143-9229-4100-9A74-FA79F28EBF47}" type="pres">
      <dgm:prSet presAssocID="{8ED337F6-67A4-460B-A78A-9884D8B706C0}" presName="Name0" presStyleCnt="0">
        <dgm:presLayoutVars>
          <dgm:chMax val="7"/>
          <dgm:dir/>
          <dgm:resizeHandles val="exact"/>
        </dgm:presLayoutVars>
      </dgm:prSet>
      <dgm:spPr/>
    </dgm:pt>
    <dgm:pt modelId="{261694FD-4ADC-4610-AAA6-B514DF31D3DA}" type="pres">
      <dgm:prSet presAssocID="{8ED337F6-67A4-460B-A78A-9884D8B706C0}" presName="ellipse1" presStyleLbl="vennNode1" presStyleIdx="0" presStyleCnt="3" custScaleY="99369" custLinFactNeighborX="-41438">
        <dgm:presLayoutVars>
          <dgm:bulletEnabled val="1"/>
        </dgm:presLayoutVars>
      </dgm:prSet>
      <dgm:spPr/>
    </dgm:pt>
    <dgm:pt modelId="{146BA59A-27A1-475C-87EB-E0607076A9E3}" type="pres">
      <dgm:prSet presAssocID="{8ED337F6-67A4-460B-A78A-9884D8B706C0}" presName="ellipse2" presStyleLbl="vennNode1" presStyleIdx="1" presStyleCnt="3" custLinFactNeighborX="554" custLinFactNeighborY="-66694">
        <dgm:presLayoutVars>
          <dgm:bulletEnabled val="1"/>
        </dgm:presLayoutVars>
      </dgm:prSet>
      <dgm:spPr/>
    </dgm:pt>
    <dgm:pt modelId="{B89A4AFA-B14A-4987-B227-C9D86E878CF2}" type="pres">
      <dgm:prSet presAssocID="{8ED337F6-67A4-460B-A78A-9884D8B706C0}" presName="ellipse3" presStyleLbl="vennNode1" presStyleIdx="2" presStyleCnt="3" custLinFactNeighborX="41439">
        <dgm:presLayoutVars>
          <dgm:bulletEnabled val="1"/>
        </dgm:presLayoutVars>
      </dgm:prSet>
      <dgm:spPr/>
    </dgm:pt>
  </dgm:ptLst>
  <dgm:cxnLst>
    <dgm:cxn modelId="{0CFE38F4-A90E-4FDE-8D66-C9A19FD64425}" srcId="{8ED337F6-67A4-460B-A78A-9884D8B706C0}" destId="{9C13ADF4-B0FC-48D3-AE69-E7154ACCA8F4}" srcOrd="2" destOrd="0" parTransId="{846C134F-17D5-474A-B299-D3833D29C2B6}" sibTransId="{DBC94FCF-AA40-4973-9E41-945F37A82186}"/>
    <dgm:cxn modelId="{D50EBA11-5E82-43C5-B3BA-233D15E42C2C}" type="presOf" srcId="{BCF66C4B-A005-4990-B3BE-309419A91815}" destId="{261694FD-4ADC-4610-AAA6-B514DF31D3DA}" srcOrd="0" destOrd="0" presId="urn:microsoft.com/office/officeart/2005/8/layout/rings+Icon"/>
    <dgm:cxn modelId="{27575BD2-3B73-4C84-A892-DA3D42D08DE3}" type="presOf" srcId="{6B3BC3A5-024E-46A4-B0A7-6665559C5436}" destId="{146BA59A-27A1-475C-87EB-E0607076A9E3}" srcOrd="0" destOrd="0" presId="urn:microsoft.com/office/officeart/2005/8/layout/rings+Icon"/>
    <dgm:cxn modelId="{29C99157-9BC3-4AFB-AA7D-BD1E000E320D}" type="presOf" srcId="{8ED337F6-67A4-460B-A78A-9884D8B706C0}" destId="{64B74143-9229-4100-9A74-FA79F28EBF47}" srcOrd="0" destOrd="0" presId="urn:microsoft.com/office/officeart/2005/8/layout/rings+Icon"/>
    <dgm:cxn modelId="{5F16BD37-7716-4A69-B25E-3DE5F8F3CACF}" srcId="{8ED337F6-67A4-460B-A78A-9884D8B706C0}" destId="{6B3BC3A5-024E-46A4-B0A7-6665559C5436}" srcOrd="1" destOrd="0" parTransId="{0C36610F-9B43-4F53-8E12-7B2DD7C8C25E}" sibTransId="{579E0421-BED3-4907-B30D-1A94D5558CB6}"/>
    <dgm:cxn modelId="{EAD44FB3-908D-46E7-B4D0-FDC1F75EB2F6}" type="presOf" srcId="{9C13ADF4-B0FC-48D3-AE69-E7154ACCA8F4}" destId="{B89A4AFA-B14A-4987-B227-C9D86E878CF2}" srcOrd="0" destOrd="0" presId="urn:microsoft.com/office/officeart/2005/8/layout/rings+Icon"/>
    <dgm:cxn modelId="{F369CD93-AEC2-4716-BF6E-621CF11A1EBD}" srcId="{8ED337F6-67A4-460B-A78A-9884D8B706C0}" destId="{BCF66C4B-A005-4990-B3BE-309419A91815}" srcOrd="0" destOrd="0" parTransId="{1AAE34DB-486B-4598-ACA2-1AD5F76C1E1B}" sibTransId="{5B350DAD-E6C4-4F66-B746-DC906B3FD21D}"/>
    <dgm:cxn modelId="{5C1403CB-4999-435A-9757-647308DFC4C6}" type="presParOf" srcId="{64B74143-9229-4100-9A74-FA79F28EBF47}" destId="{261694FD-4ADC-4610-AAA6-B514DF31D3DA}" srcOrd="0" destOrd="0" presId="urn:microsoft.com/office/officeart/2005/8/layout/rings+Icon"/>
    <dgm:cxn modelId="{32051F5C-5770-4E6D-94E6-FE7EC736C04A}" type="presParOf" srcId="{64B74143-9229-4100-9A74-FA79F28EBF47}" destId="{146BA59A-27A1-475C-87EB-E0607076A9E3}" srcOrd="1" destOrd="0" presId="urn:microsoft.com/office/officeart/2005/8/layout/rings+Icon"/>
    <dgm:cxn modelId="{7D4A1E30-B847-4843-A135-D4E575D1A906}" type="presParOf" srcId="{64B74143-9229-4100-9A74-FA79F28EBF47}" destId="{B89A4AFA-B14A-4987-B227-C9D86E878CF2}" srcOrd="2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ED337F6-67A4-460B-A78A-9884D8B706C0}" type="doc">
      <dgm:prSet loTypeId="urn:microsoft.com/office/officeart/2005/8/layout/rings+Icon" loCatId="relationship" qsTypeId="urn:microsoft.com/office/officeart/2005/8/quickstyle/3d3" qsCatId="3D" csTypeId="urn:microsoft.com/office/officeart/2005/8/colors/accent1_2" csCatId="accent1" phldr="1"/>
      <dgm:spPr/>
    </dgm:pt>
    <dgm:pt modelId="{BCF66C4B-A005-4990-B3BE-309419A91815}">
      <dgm:prSet phldrT="[Text]"/>
      <dgm:spPr>
        <a:xfrm>
          <a:off x="8" y="6057"/>
          <a:ext cx="1919947" cy="1907805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Soldiers</a:t>
          </a:r>
        </a:p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AE34DB-486B-4598-ACA2-1AD5F76C1E1B}" type="parTrans" cxnId="{F369CD93-AEC2-4716-BF6E-621CF11A1EBD}">
      <dgm:prSet/>
      <dgm:spPr/>
      <dgm:t>
        <a:bodyPr/>
        <a:lstStyle/>
        <a:p>
          <a:endParaRPr lang="en-US"/>
        </a:p>
      </dgm:t>
    </dgm:pt>
    <dgm:pt modelId="{5B350DAD-E6C4-4F66-B746-DC906B3FD21D}" type="sibTrans" cxnId="{F369CD93-AEC2-4716-BF6E-621CF11A1EBD}">
      <dgm:prSet/>
      <dgm:spPr/>
      <dgm:t>
        <a:bodyPr/>
        <a:lstStyle/>
        <a:p>
          <a:endParaRPr lang="en-US"/>
        </a:p>
      </dgm:t>
    </dgm:pt>
    <dgm:pt modelId="{6B3BC3A5-024E-46A4-B0A7-6665559C5436}">
      <dgm:prSet phldrT="[Text]"/>
      <dgm:spPr>
        <a:xfrm>
          <a:off x="1794447" y="8"/>
          <a:ext cx="1919947" cy="191991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Similarities </a:t>
          </a:r>
        </a:p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C36610F-9B43-4F53-8E12-7B2DD7C8C25E}" type="parTrans" cxnId="{5F16BD37-7716-4A69-B25E-3DE5F8F3CACF}">
      <dgm:prSet/>
      <dgm:spPr/>
      <dgm:t>
        <a:bodyPr/>
        <a:lstStyle/>
        <a:p>
          <a:endParaRPr lang="en-US"/>
        </a:p>
      </dgm:t>
    </dgm:pt>
    <dgm:pt modelId="{579E0421-BED3-4907-B30D-1A94D5558CB6}" type="sibTrans" cxnId="{5F16BD37-7716-4A69-B25E-3DE5F8F3CACF}">
      <dgm:prSet/>
      <dgm:spPr/>
      <dgm:t>
        <a:bodyPr/>
        <a:lstStyle/>
        <a:p>
          <a:endParaRPr lang="en-US"/>
        </a:p>
      </dgm:t>
    </dgm:pt>
    <dgm:pt modelId="{9C13ADF4-B0FC-48D3-AE69-E7154ACCA8F4}">
      <dgm:prSet phldrT="[Text]"/>
      <dgm:spPr>
        <a:xfrm>
          <a:off x="3566452" y="0"/>
          <a:ext cx="1919947" cy="191991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Policymakers</a:t>
          </a:r>
        </a:p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endParaRPr lang="en-US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46C134F-17D5-474A-B299-D3833D29C2B6}" type="parTrans" cxnId="{0CFE38F4-A90E-4FDE-8D66-C9A19FD64425}">
      <dgm:prSet/>
      <dgm:spPr/>
      <dgm:t>
        <a:bodyPr/>
        <a:lstStyle/>
        <a:p>
          <a:endParaRPr lang="en-US"/>
        </a:p>
      </dgm:t>
    </dgm:pt>
    <dgm:pt modelId="{DBC94FCF-AA40-4973-9E41-945F37A82186}" type="sibTrans" cxnId="{0CFE38F4-A90E-4FDE-8D66-C9A19FD64425}">
      <dgm:prSet/>
      <dgm:spPr/>
      <dgm:t>
        <a:bodyPr/>
        <a:lstStyle/>
        <a:p>
          <a:endParaRPr lang="en-US"/>
        </a:p>
      </dgm:t>
    </dgm:pt>
    <dgm:pt modelId="{64B74143-9229-4100-9A74-FA79F28EBF47}" type="pres">
      <dgm:prSet presAssocID="{8ED337F6-67A4-460B-A78A-9884D8B706C0}" presName="Name0" presStyleCnt="0">
        <dgm:presLayoutVars>
          <dgm:chMax val="7"/>
          <dgm:dir/>
          <dgm:resizeHandles val="exact"/>
        </dgm:presLayoutVars>
      </dgm:prSet>
      <dgm:spPr/>
    </dgm:pt>
    <dgm:pt modelId="{261694FD-4ADC-4610-AAA6-B514DF31D3DA}" type="pres">
      <dgm:prSet presAssocID="{8ED337F6-67A4-460B-A78A-9884D8B706C0}" presName="ellipse1" presStyleLbl="vennNode1" presStyleIdx="0" presStyleCnt="3" custScaleY="99369" custLinFactNeighborX="-414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6BA59A-27A1-475C-87EB-E0607076A9E3}" type="pres">
      <dgm:prSet presAssocID="{8ED337F6-67A4-460B-A78A-9884D8B706C0}" presName="ellipse2" presStyleLbl="vennNode1" presStyleIdx="1" presStyleCnt="3" custLinFactNeighborX="554" custLinFactNeighborY="-666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9A4AFA-B14A-4987-B227-C9D86E878CF2}" type="pres">
      <dgm:prSet presAssocID="{8ED337F6-67A4-460B-A78A-9884D8B706C0}" presName="ellipse3" presStyleLbl="vennNode1" presStyleIdx="2" presStyleCnt="3" custLinFactNeighborX="414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CFE38F4-A90E-4FDE-8D66-C9A19FD64425}" srcId="{8ED337F6-67A4-460B-A78A-9884D8B706C0}" destId="{9C13ADF4-B0FC-48D3-AE69-E7154ACCA8F4}" srcOrd="2" destOrd="0" parTransId="{846C134F-17D5-474A-B299-D3833D29C2B6}" sibTransId="{DBC94FCF-AA40-4973-9E41-945F37A82186}"/>
    <dgm:cxn modelId="{9305738D-CD3D-4F71-9F49-7FB4C898D79C}" type="presOf" srcId="{BCF66C4B-A005-4990-B3BE-309419A91815}" destId="{261694FD-4ADC-4610-AAA6-B514DF31D3DA}" srcOrd="0" destOrd="0" presId="urn:microsoft.com/office/officeart/2005/8/layout/rings+Icon"/>
    <dgm:cxn modelId="{E4554386-4CFF-4626-9BCC-74FFE15D8C65}" type="presOf" srcId="{6B3BC3A5-024E-46A4-B0A7-6665559C5436}" destId="{146BA59A-27A1-475C-87EB-E0607076A9E3}" srcOrd="0" destOrd="0" presId="urn:microsoft.com/office/officeart/2005/8/layout/rings+Icon"/>
    <dgm:cxn modelId="{41CD5370-B7CE-49B6-9F73-A48DA3EADCD6}" type="presOf" srcId="{8ED337F6-67A4-460B-A78A-9884D8B706C0}" destId="{64B74143-9229-4100-9A74-FA79F28EBF47}" srcOrd="0" destOrd="0" presId="urn:microsoft.com/office/officeart/2005/8/layout/rings+Icon"/>
    <dgm:cxn modelId="{5F16BD37-7716-4A69-B25E-3DE5F8F3CACF}" srcId="{8ED337F6-67A4-460B-A78A-9884D8B706C0}" destId="{6B3BC3A5-024E-46A4-B0A7-6665559C5436}" srcOrd="1" destOrd="0" parTransId="{0C36610F-9B43-4F53-8E12-7B2DD7C8C25E}" sibTransId="{579E0421-BED3-4907-B30D-1A94D5558CB6}"/>
    <dgm:cxn modelId="{F369CD93-AEC2-4716-BF6E-621CF11A1EBD}" srcId="{8ED337F6-67A4-460B-A78A-9884D8B706C0}" destId="{BCF66C4B-A005-4990-B3BE-309419A91815}" srcOrd="0" destOrd="0" parTransId="{1AAE34DB-486B-4598-ACA2-1AD5F76C1E1B}" sibTransId="{5B350DAD-E6C4-4F66-B746-DC906B3FD21D}"/>
    <dgm:cxn modelId="{69E370D2-0A4E-4E9B-8553-897797FC665C}" type="presOf" srcId="{9C13ADF4-B0FC-48D3-AE69-E7154ACCA8F4}" destId="{B89A4AFA-B14A-4987-B227-C9D86E878CF2}" srcOrd="0" destOrd="0" presId="urn:microsoft.com/office/officeart/2005/8/layout/rings+Icon"/>
    <dgm:cxn modelId="{F50BFF76-05DB-4D44-9479-5D2BEEC30201}" type="presParOf" srcId="{64B74143-9229-4100-9A74-FA79F28EBF47}" destId="{261694FD-4ADC-4610-AAA6-B514DF31D3DA}" srcOrd="0" destOrd="0" presId="urn:microsoft.com/office/officeart/2005/8/layout/rings+Icon"/>
    <dgm:cxn modelId="{8E3BEF28-2B45-454B-AEE0-EEC1049BDD63}" type="presParOf" srcId="{64B74143-9229-4100-9A74-FA79F28EBF47}" destId="{146BA59A-27A1-475C-87EB-E0607076A9E3}" srcOrd="1" destOrd="0" presId="urn:microsoft.com/office/officeart/2005/8/layout/rings+Icon"/>
    <dgm:cxn modelId="{7A8A10AC-C3B9-4433-89B2-C08E2033577B}" type="presParOf" srcId="{64B74143-9229-4100-9A74-FA79F28EBF47}" destId="{B89A4AFA-B14A-4987-B227-C9D86E878CF2}" srcOrd="2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1694FD-4ADC-4610-AAA6-B514DF31D3DA}">
      <dsp:nvSpPr>
        <dsp:cNvPr id="0" name=""/>
        <dsp:cNvSpPr/>
      </dsp:nvSpPr>
      <dsp:spPr>
        <a:xfrm>
          <a:off x="8" y="6057"/>
          <a:ext cx="1919947" cy="190780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Soldiers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281178" y="285449"/>
        <a:ext cx="1357607" cy="1349021"/>
      </dsp:txXfrm>
    </dsp:sp>
    <dsp:sp modelId="{146BA59A-27A1-475C-87EB-E0607076A9E3}">
      <dsp:nvSpPr>
        <dsp:cNvPr id="0" name=""/>
        <dsp:cNvSpPr/>
      </dsp:nvSpPr>
      <dsp:spPr>
        <a:xfrm>
          <a:off x="1794447" y="8"/>
          <a:ext cx="1919947" cy="19199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Similarities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2075617" y="281174"/>
        <a:ext cx="1357607" cy="1357587"/>
      </dsp:txXfrm>
    </dsp:sp>
    <dsp:sp modelId="{B89A4AFA-B14A-4987-B227-C9D86E878CF2}">
      <dsp:nvSpPr>
        <dsp:cNvPr id="0" name=""/>
        <dsp:cNvSpPr/>
      </dsp:nvSpPr>
      <dsp:spPr>
        <a:xfrm>
          <a:off x="3566452" y="0"/>
          <a:ext cx="1919947" cy="19199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Policymakers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3847622" y="281166"/>
        <a:ext cx="1357607" cy="13575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1694FD-4ADC-4610-AAA6-B514DF31D3DA}">
      <dsp:nvSpPr>
        <dsp:cNvPr id="0" name=""/>
        <dsp:cNvSpPr/>
      </dsp:nvSpPr>
      <dsp:spPr>
        <a:xfrm>
          <a:off x="8" y="6057"/>
          <a:ext cx="1919947" cy="1907805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Soldiers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81178" y="285449"/>
        <a:ext cx="1357607" cy="1349021"/>
      </dsp:txXfrm>
    </dsp:sp>
    <dsp:sp modelId="{146BA59A-27A1-475C-87EB-E0607076A9E3}">
      <dsp:nvSpPr>
        <dsp:cNvPr id="0" name=""/>
        <dsp:cNvSpPr/>
      </dsp:nvSpPr>
      <dsp:spPr>
        <a:xfrm>
          <a:off x="1794447" y="8"/>
          <a:ext cx="1919947" cy="191991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Similarities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075617" y="281174"/>
        <a:ext cx="1357607" cy="1357587"/>
      </dsp:txXfrm>
    </dsp:sp>
    <dsp:sp modelId="{B89A4AFA-B14A-4987-B227-C9D86E878CF2}">
      <dsp:nvSpPr>
        <dsp:cNvPr id="0" name=""/>
        <dsp:cNvSpPr/>
      </dsp:nvSpPr>
      <dsp:spPr>
        <a:xfrm>
          <a:off x="3566452" y="0"/>
          <a:ext cx="1919947" cy="191991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Policymakers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47622" y="281166"/>
        <a:ext cx="1357607" cy="13575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Ramm</dc:creator>
  <cp:lastModifiedBy>Lindsay Ramm</cp:lastModifiedBy>
  <cp:revision>2</cp:revision>
  <dcterms:created xsi:type="dcterms:W3CDTF">2014-04-27T19:57:00Z</dcterms:created>
  <dcterms:modified xsi:type="dcterms:W3CDTF">2014-04-27T20:23:00Z</dcterms:modified>
</cp:coreProperties>
</file>